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val="es-ES"/>
        </w:rPr>
        <w:id w:val="484905024"/>
        <w:docPartObj>
          <w:docPartGallery w:val="Cover Pages"/>
          <w:docPartUnique/>
        </w:docPartObj>
      </w:sdtPr>
      <w:sdtEndPr>
        <w:rPr>
          <w:b/>
          <w:sz w:val="36"/>
          <w:szCs w:val="36"/>
        </w:rPr>
      </w:sdtEndPr>
      <w:sdtContent>
        <w:p w:rsidR="007E286E" w:rsidRPr="007E286E" w:rsidRDefault="004F150A">
          <w:pPr>
            <w:rPr>
              <w:lang w:val="es-ES"/>
            </w:rPr>
          </w:pPr>
          <w:r>
            <w:rPr>
              <w:noProof/>
              <w:lang w:val="es-ES" w:eastAsia="es-ES"/>
            </w:rPr>
            <w:drawing>
              <wp:anchor distT="0" distB="0" distL="114300" distR="114300" simplePos="0" relativeHeight="251658240" behindDoc="0" locked="0" layoutInCell="1" allowOverlap="1" wp14:anchorId="0350EA8E" wp14:editId="524300CF">
                <wp:simplePos x="0" y="0"/>
                <wp:positionH relativeFrom="column">
                  <wp:posOffset>1596390</wp:posOffset>
                </wp:positionH>
                <wp:positionV relativeFrom="paragraph">
                  <wp:posOffset>128905</wp:posOffset>
                </wp:positionV>
                <wp:extent cx="2389505" cy="61214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b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9505" cy="612140"/>
                        </a:xfrm>
                        <a:prstGeom prst="rect">
                          <a:avLst/>
                        </a:prstGeom>
                      </pic:spPr>
                    </pic:pic>
                  </a:graphicData>
                </a:graphic>
                <wp14:sizeRelH relativeFrom="page">
                  <wp14:pctWidth>0</wp14:pctWidth>
                </wp14:sizeRelH>
                <wp14:sizeRelV relativeFrom="page">
                  <wp14:pctHeight>0</wp14:pctHeight>
                </wp14:sizeRelV>
              </wp:anchor>
            </w:drawing>
          </w:r>
        </w:p>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133"/>
          </w:tblGrid>
          <w:tr w:rsidR="007E286E" w:rsidRPr="007E286E">
            <w:tc>
              <w:tcPr>
                <w:tcW w:w="7672" w:type="dxa"/>
                <w:tcMar>
                  <w:top w:w="216" w:type="dxa"/>
                  <w:left w:w="115" w:type="dxa"/>
                  <w:bottom w:w="216" w:type="dxa"/>
                  <w:right w:w="115" w:type="dxa"/>
                </w:tcMar>
              </w:tcPr>
              <w:p w:rsidR="007E286E" w:rsidRPr="007E286E" w:rsidRDefault="007E286E" w:rsidP="00DB0A2B">
                <w:pPr>
                  <w:pStyle w:val="Sinespaciado"/>
                  <w:rPr>
                    <w:color w:val="365F91" w:themeColor="accent1" w:themeShade="BF"/>
                    <w:sz w:val="24"/>
                    <w:lang w:val="es-ES"/>
                  </w:rPr>
                </w:pPr>
              </w:p>
            </w:tc>
          </w:tr>
          <w:tr w:rsidR="007E286E" w:rsidRPr="007E286E">
            <w:tc>
              <w:tcPr>
                <w:tcW w:w="7672" w:type="dxa"/>
              </w:tcPr>
              <w:sdt>
                <w:sdtPr>
                  <w:rPr>
                    <w:rFonts w:asciiTheme="majorHAnsi" w:eastAsiaTheme="majorEastAsia" w:hAnsiTheme="majorHAnsi" w:cstheme="majorBidi"/>
                    <w:color w:val="4F81BD" w:themeColor="accent1"/>
                    <w:sz w:val="88"/>
                    <w:szCs w:val="88"/>
                    <w:lang w:val="es-ES"/>
                  </w:rPr>
                  <w:alias w:val="Título"/>
                  <w:id w:val="13406919"/>
                  <w:placeholder>
                    <w:docPart w:val="AA0EEB6992344188AB9919AF969DE4F9"/>
                  </w:placeholder>
                  <w:dataBinding w:prefixMappings="xmlns:ns0='http://schemas.openxmlformats.org/package/2006/metadata/core-properties' xmlns:ns1='http://purl.org/dc/elements/1.1/'" w:xpath="/ns0:coreProperties[1]/ns1:title[1]" w:storeItemID="{6C3C8BC8-F283-45AE-878A-BAB7291924A1}"/>
                  <w:text/>
                </w:sdtPr>
                <w:sdtContent>
                  <w:p w:rsidR="007E286E" w:rsidRPr="007E286E" w:rsidRDefault="007C5AC2" w:rsidP="007E286E">
                    <w:pPr>
                      <w:pStyle w:val="Sinespaciado"/>
                      <w:spacing w:line="216" w:lineRule="auto"/>
                      <w:rPr>
                        <w:rFonts w:asciiTheme="majorHAnsi" w:eastAsiaTheme="majorEastAsia" w:hAnsiTheme="majorHAnsi" w:cstheme="majorBidi"/>
                        <w:color w:val="4F81BD" w:themeColor="accent1"/>
                        <w:sz w:val="88"/>
                        <w:szCs w:val="88"/>
                        <w:lang w:val="es-ES"/>
                      </w:rPr>
                    </w:pPr>
                    <w:r w:rsidRPr="007C5AC2">
                      <w:rPr>
                        <w:rFonts w:asciiTheme="majorHAnsi" w:eastAsiaTheme="majorEastAsia" w:hAnsiTheme="majorHAnsi" w:cstheme="majorBidi"/>
                        <w:color w:val="4F81BD" w:themeColor="accent1"/>
                        <w:sz w:val="88"/>
                        <w:szCs w:val="88"/>
                        <w:lang w:val="es-ES"/>
                      </w:rPr>
                      <w:t>Certificación y Capacitación de Enfermería para la Resonancia Magnética.</w:t>
                    </w:r>
                  </w:p>
                </w:sdtContent>
              </w:sdt>
            </w:tc>
          </w:tr>
          <w:tr w:rsidR="007E286E" w:rsidRPr="007E286E">
            <w:tc>
              <w:tcPr>
                <w:tcW w:w="7672" w:type="dxa"/>
                <w:tcMar>
                  <w:top w:w="216" w:type="dxa"/>
                  <w:left w:w="115" w:type="dxa"/>
                  <w:bottom w:w="216" w:type="dxa"/>
                  <w:right w:w="115" w:type="dxa"/>
                </w:tcMar>
              </w:tcPr>
              <w:p w:rsidR="007E286E" w:rsidRPr="007E286E" w:rsidRDefault="007E286E" w:rsidP="00DB0A2B">
                <w:pPr>
                  <w:pStyle w:val="Sinespaciado"/>
                  <w:rPr>
                    <w:color w:val="365F91" w:themeColor="accent1" w:themeShade="BF"/>
                    <w:sz w:val="24"/>
                    <w:lang w:val="es-ES"/>
                  </w:rPr>
                </w:pPr>
              </w:p>
            </w:tc>
          </w:tr>
        </w:tbl>
        <w:tbl>
          <w:tblPr>
            <w:tblpPr w:leftFromText="187" w:rightFromText="187" w:horzAnchor="margin" w:tblpXSpec="center" w:tblpYSpec="bottom"/>
            <w:tblW w:w="3857" w:type="pct"/>
            <w:tblLook w:val="04A0" w:firstRow="1" w:lastRow="0" w:firstColumn="1" w:lastColumn="0" w:noHBand="0" w:noVBand="1"/>
          </w:tblPr>
          <w:tblGrid>
            <w:gridCol w:w="6889"/>
          </w:tblGrid>
          <w:tr w:rsidR="007E286E" w:rsidRPr="007E286E">
            <w:tc>
              <w:tcPr>
                <w:tcW w:w="7221" w:type="dxa"/>
                <w:tcMar>
                  <w:top w:w="216" w:type="dxa"/>
                  <w:left w:w="115" w:type="dxa"/>
                  <w:bottom w:w="216" w:type="dxa"/>
                  <w:right w:w="115" w:type="dxa"/>
                </w:tcMar>
              </w:tcPr>
              <w:sdt>
                <w:sdtPr>
                  <w:rPr>
                    <w:color w:val="4F81BD" w:themeColor="accent1"/>
                    <w:sz w:val="28"/>
                    <w:szCs w:val="28"/>
                    <w:lang w:val="es-ES"/>
                  </w:rPr>
                  <w:alias w:val="Autor"/>
                  <w:id w:val="13406928"/>
                  <w:placeholder>
                    <w:docPart w:val="A6B27A15BE6F4CF3A87593ED736C1C47"/>
                  </w:placeholder>
                  <w:dataBinding w:prefixMappings="xmlns:ns0='http://schemas.openxmlformats.org/package/2006/metadata/core-properties' xmlns:ns1='http://purl.org/dc/elements/1.1/'" w:xpath="/ns0:coreProperties[1]/ns1:creator[1]" w:storeItemID="{6C3C8BC8-F283-45AE-878A-BAB7291924A1}"/>
                  <w:text/>
                </w:sdtPr>
                <w:sdtContent>
                  <w:p w:rsidR="007E286E" w:rsidRPr="007E286E" w:rsidRDefault="007C5AC2">
                    <w:pPr>
                      <w:pStyle w:val="Sinespaciado"/>
                      <w:rPr>
                        <w:color w:val="4F81BD" w:themeColor="accent1"/>
                        <w:sz w:val="28"/>
                        <w:szCs w:val="28"/>
                        <w:lang w:val="es-ES"/>
                      </w:rPr>
                    </w:pPr>
                    <w:r w:rsidRPr="007C5AC2">
                      <w:rPr>
                        <w:color w:val="4F81BD" w:themeColor="accent1"/>
                        <w:sz w:val="28"/>
                        <w:szCs w:val="28"/>
                        <w:lang w:val="es-ES"/>
                      </w:rPr>
                      <w:t>SOCIEDAD ESPAÑOLA DE ENFERMERÍA RADIOLÓGICA</w:t>
                    </w:r>
                  </w:p>
                </w:sdtContent>
              </w:sdt>
              <w:sdt>
                <w:sdtPr>
                  <w:rPr>
                    <w:color w:val="4F81BD" w:themeColor="accent1"/>
                    <w:sz w:val="28"/>
                    <w:szCs w:val="28"/>
                    <w:lang w:val="es-ES"/>
                  </w:rPr>
                  <w:alias w:val="Fecha"/>
                  <w:tag w:val="Fecha"/>
                  <w:id w:val="13406932"/>
                  <w:placeholder>
                    <w:docPart w:val="9442A0EC23114D98A1E112D6E78581A1"/>
                  </w:placeholder>
                  <w:dataBinding w:prefixMappings="xmlns:ns0='http://schemas.microsoft.com/office/2006/coverPageProps'" w:xpath="/ns0:CoverPageProperties[1]/ns0:PublishDate[1]" w:storeItemID="{55AF091B-3C7A-41E3-B477-F2FDAA23CFDA}"/>
                  <w:date>
                    <w:dateFormat w:val="d-M-yyyy"/>
                    <w:lid w:val="es-ES"/>
                    <w:storeMappedDataAs w:val="dateTime"/>
                    <w:calendar w:val="gregorian"/>
                  </w:date>
                </w:sdtPr>
                <w:sdtEndPr/>
                <w:sdtContent>
                  <w:p w:rsidR="007E286E" w:rsidRPr="007E286E" w:rsidRDefault="007E286E">
                    <w:pPr>
                      <w:rPr>
                        <w:color w:val="4F81BD" w:themeColor="accent1"/>
                        <w:sz w:val="28"/>
                        <w:szCs w:val="28"/>
                        <w:lang w:val="es-ES"/>
                      </w:rPr>
                    </w:pPr>
                    <w:r w:rsidRPr="007E286E">
                      <w:rPr>
                        <w:color w:val="4F81BD" w:themeColor="accent1"/>
                        <w:sz w:val="28"/>
                        <w:szCs w:val="28"/>
                        <w:lang w:val="es-ES"/>
                      </w:rPr>
                      <w:t xml:space="preserve">                                                          </w:t>
                    </w:r>
                  </w:p>
                </w:sdtContent>
              </w:sdt>
              <w:p w:rsidR="007E286E" w:rsidRPr="007E286E" w:rsidRDefault="007E286E">
                <w:pPr>
                  <w:rPr>
                    <w:color w:val="4F81BD" w:themeColor="accent1"/>
                    <w:lang w:val="es-ES"/>
                  </w:rPr>
                </w:pPr>
              </w:p>
            </w:tc>
          </w:tr>
        </w:tbl>
        <w:p w:rsidR="007E286E" w:rsidRPr="007E286E" w:rsidRDefault="007E286E">
          <w:pPr>
            <w:spacing w:after="200" w:line="276" w:lineRule="auto"/>
            <w:rPr>
              <w:b/>
              <w:sz w:val="36"/>
              <w:szCs w:val="36"/>
              <w:lang w:val="es-ES"/>
            </w:rPr>
          </w:pPr>
          <w:r w:rsidRPr="007E286E">
            <w:rPr>
              <w:b/>
              <w:sz w:val="36"/>
              <w:szCs w:val="36"/>
              <w:lang w:val="es-ES"/>
            </w:rPr>
            <w:br w:type="page"/>
          </w:r>
        </w:p>
        <w:bookmarkStart w:id="0" w:name="_GoBack" w:displacedByCustomXml="next"/>
        <w:bookmarkEnd w:id="0" w:displacedByCustomXml="next"/>
      </w:sdtContent>
    </w:sdt>
    <w:p w:rsidR="00071235" w:rsidRDefault="00071235" w:rsidP="002245B6">
      <w:pPr>
        <w:jc w:val="center"/>
        <w:rPr>
          <w:b/>
          <w:sz w:val="36"/>
          <w:szCs w:val="36"/>
          <w:lang w:val="es-ES"/>
        </w:rPr>
      </w:pPr>
    </w:p>
    <w:p w:rsidR="00071235" w:rsidRDefault="00071235" w:rsidP="002245B6">
      <w:pPr>
        <w:jc w:val="center"/>
        <w:rPr>
          <w:b/>
          <w:sz w:val="36"/>
          <w:szCs w:val="36"/>
          <w:lang w:val="es-ES"/>
        </w:rPr>
      </w:pPr>
    </w:p>
    <w:p w:rsidR="00071235" w:rsidRPr="007E286E" w:rsidRDefault="00071235" w:rsidP="002245B6">
      <w:pPr>
        <w:jc w:val="center"/>
        <w:rPr>
          <w:b/>
          <w:sz w:val="36"/>
          <w:szCs w:val="36"/>
          <w:lang w:val="es-ES"/>
        </w:rPr>
      </w:pPr>
    </w:p>
    <w:p w:rsidR="007E286E" w:rsidRPr="007E286E" w:rsidRDefault="007E286E" w:rsidP="002245B6">
      <w:pPr>
        <w:jc w:val="center"/>
        <w:rPr>
          <w:b/>
          <w:sz w:val="36"/>
          <w:szCs w:val="36"/>
          <w:lang w:val="es-ES"/>
        </w:rPr>
      </w:pPr>
    </w:p>
    <w:p w:rsidR="00FE24BC" w:rsidRPr="007E286E" w:rsidRDefault="004D5F13" w:rsidP="002245B6">
      <w:pPr>
        <w:jc w:val="center"/>
        <w:rPr>
          <w:b/>
          <w:sz w:val="36"/>
          <w:szCs w:val="36"/>
          <w:lang w:val="es-ES"/>
        </w:rPr>
      </w:pPr>
      <w:r w:rsidRPr="007E286E">
        <w:rPr>
          <w:b/>
          <w:sz w:val="36"/>
          <w:szCs w:val="36"/>
          <w:lang w:val="es-ES"/>
        </w:rPr>
        <w:t>ÍNDICE</w:t>
      </w:r>
    </w:p>
    <w:p w:rsidR="00FE24BC" w:rsidRPr="007E286E" w:rsidRDefault="00FE24BC" w:rsidP="00FE24BC">
      <w:pPr>
        <w:rPr>
          <w:lang w:val="es-ES"/>
        </w:rPr>
      </w:pPr>
    </w:p>
    <w:p w:rsidR="00ED693C" w:rsidRPr="007E286E" w:rsidRDefault="00ED693C" w:rsidP="00FE24BC">
      <w:pPr>
        <w:rPr>
          <w:lang w:val="es-ES"/>
        </w:rPr>
      </w:pPr>
    </w:p>
    <w:p w:rsidR="00FE24BC" w:rsidRDefault="00FE24BC" w:rsidP="00FE24BC">
      <w:pPr>
        <w:rPr>
          <w:lang w:val="es-ES"/>
        </w:rPr>
      </w:pPr>
    </w:p>
    <w:p w:rsidR="00DB0A2B" w:rsidRDefault="00DB0A2B" w:rsidP="00DB0A2B">
      <w:pPr>
        <w:pStyle w:val="Prrafodelista"/>
        <w:numPr>
          <w:ilvl w:val="0"/>
          <w:numId w:val="37"/>
        </w:numPr>
        <w:tabs>
          <w:tab w:val="right" w:leader="dot" w:pos="8647"/>
        </w:tabs>
        <w:ind w:left="284" w:hanging="357"/>
        <w:rPr>
          <w:lang w:val="es-ES"/>
        </w:rPr>
      </w:pPr>
      <w:r>
        <w:rPr>
          <w:lang w:val="es-ES"/>
        </w:rPr>
        <w:t>INTRODUCCIÓN</w:t>
      </w:r>
      <w:r>
        <w:rPr>
          <w:lang w:val="es-ES"/>
        </w:rPr>
        <w:tab/>
      </w:r>
      <w:r w:rsidR="00F63B17">
        <w:rPr>
          <w:lang w:val="es-ES"/>
        </w:rPr>
        <w:t>2</w:t>
      </w:r>
    </w:p>
    <w:p w:rsidR="00DB0A2B" w:rsidRDefault="00DB0A2B" w:rsidP="00DB0A2B">
      <w:pPr>
        <w:pStyle w:val="Prrafodelista"/>
        <w:numPr>
          <w:ilvl w:val="0"/>
          <w:numId w:val="37"/>
        </w:numPr>
        <w:tabs>
          <w:tab w:val="right" w:leader="dot" w:pos="8647"/>
        </w:tabs>
        <w:ind w:left="284" w:hanging="357"/>
        <w:rPr>
          <w:lang w:val="es-ES"/>
        </w:rPr>
      </w:pPr>
      <w:r w:rsidRPr="00DB0A2B">
        <w:rPr>
          <w:lang w:val="es-ES"/>
        </w:rPr>
        <w:t>HISTORIA DE LA ENFERMERIA EN DIAGNÓSTICO POR LA IMAGEN</w:t>
      </w:r>
      <w:r>
        <w:rPr>
          <w:lang w:val="es-ES"/>
        </w:rPr>
        <w:tab/>
      </w:r>
      <w:r w:rsidR="00F63B17">
        <w:rPr>
          <w:lang w:val="es-ES"/>
        </w:rPr>
        <w:t>4</w:t>
      </w:r>
    </w:p>
    <w:p w:rsidR="00DB0A2B" w:rsidRDefault="00DB0A2B" w:rsidP="00DB0A2B">
      <w:pPr>
        <w:pStyle w:val="Prrafodelista"/>
        <w:numPr>
          <w:ilvl w:val="0"/>
          <w:numId w:val="37"/>
        </w:numPr>
        <w:tabs>
          <w:tab w:val="right" w:leader="dot" w:pos="8647"/>
        </w:tabs>
        <w:ind w:left="284" w:hanging="357"/>
        <w:rPr>
          <w:lang w:val="es-ES"/>
        </w:rPr>
      </w:pPr>
      <w:r>
        <w:rPr>
          <w:lang w:val="es-ES"/>
        </w:rPr>
        <w:t>JUSTIFICACI</w:t>
      </w:r>
      <w:r w:rsidR="00F63B17">
        <w:rPr>
          <w:lang w:val="es-ES"/>
        </w:rPr>
        <w:t>ÓN</w:t>
      </w:r>
      <w:r w:rsidR="00F63B17">
        <w:rPr>
          <w:lang w:val="es-ES"/>
        </w:rPr>
        <w:tab/>
        <w:t>5</w:t>
      </w:r>
    </w:p>
    <w:p w:rsidR="00DB0A2B" w:rsidRDefault="00DB0A2B" w:rsidP="00DB0A2B">
      <w:pPr>
        <w:pStyle w:val="Prrafodelista"/>
        <w:numPr>
          <w:ilvl w:val="0"/>
          <w:numId w:val="37"/>
        </w:numPr>
        <w:tabs>
          <w:tab w:val="right" w:leader="dot" w:pos="8647"/>
        </w:tabs>
        <w:ind w:left="284" w:hanging="357"/>
        <w:rPr>
          <w:lang w:val="es-ES"/>
        </w:rPr>
      </w:pPr>
      <w:r>
        <w:rPr>
          <w:lang w:val="es-ES"/>
        </w:rPr>
        <w:t>O</w:t>
      </w:r>
      <w:r w:rsidR="00F63B17">
        <w:rPr>
          <w:lang w:val="es-ES"/>
        </w:rPr>
        <w:t>BJETIVOS</w:t>
      </w:r>
      <w:r w:rsidR="00F63B17">
        <w:rPr>
          <w:lang w:val="es-ES"/>
        </w:rPr>
        <w:tab/>
        <w:t>5</w:t>
      </w:r>
    </w:p>
    <w:p w:rsidR="00DB0A2B" w:rsidRDefault="00DB0A2B" w:rsidP="00DB0A2B">
      <w:pPr>
        <w:pStyle w:val="Prrafodelista"/>
        <w:numPr>
          <w:ilvl w:val="0"/>
          <w:numId w:val="37"/>
        </w:numPr>
        <w:tabs>
          <w:tab w:val="right" w:leader="dot" w:pos="8647"/>
        </w:tabs>
        <w:ind w:left="284" w:hanging="357"/>
        <w:rPr>
          <w:lang w:val="es-ES"/>
        </w:rPr>
      </w:pPr>
      <w:r>
        <w:rPr>
          <w:lang w:val="es-ES"/>
        </w:rPr>
        <w:t>OBTENCIÓN DE LA ACREDITACI</w:t>
      </w:r>
      <w:r w:rsidR="00F63B17">
        <w:rPr>
          <w:lang w:val="es-ES"/>
        </w:rPr>
        <w:t>ÓN</w:t>
      </w:r>
      <w:r w:rsidR="00F63B17">
        <w:rPr>
          <w:lang w:val="es-ES"/>
        </w:rPr>
        <w:tab/>
        <w:t>6</w:t>
      </w:r>
    </w:p>
    <w:p w:rsidR="00DB0A2B" w:rsidRDefault="00DB0A2B" w:rsidP="00DB0A2B">
      <w:pPr>
        <w:pStyle w:val="Prrafodelista"/>
        <w:numPr>
          <w:ilvl w:val="0"/>
          <w:numId w:val="37"/>
        </w:numPr>
        <w:tabs>
          <w:tab w:val="right" w:leader="dot" w:pos="8647"/>
        </w:tabs>
        <w:ind w:left="284" w:hanging="357"/>
        <w:rPr>
          <w:lang w:val="es-ES"/>
        </w:rPr>
      </w:pPr>
      <w:r>
        <w:rPr>
          <w:lang w:val="es-ES"/>
        </w:rPr>
        <w:t>C</w:t>
      </w:r>
      <w:r w:rsidR="00F63B17">
        <w:rPr>
          <w:lang w:val="es-ES"/>
        </w:rPr>
        <w:t>OMPETENCIAS</w:t>
      </w:r>
      <w:r w:rsidR="00F63B17">
        <w:rPr>
          <w:lang w:val="es-ES"/>
        </w:rPr>
        <w:tab/>
        <w:t>10</w:t>
      </w:r>
    </w:p>
    <w:p w:rsidR="00DB0A2B" w:rsidRDefault="00F63B17" w:rsidP="00DB0A2B">
      <w:pPr>
        <w:pStyle w:val="Prrafodelista"/>
        <w:numPr>
          <w:ilvl w:val="0"/>
          <w:numId w:val="37"/>
        </w:numPr>
        <w:tabs>
          <w:tab w:val="right" w:leader="dot" w:pos="8647"/>
        </w:tabs>
        <w:ind w:left="284" w:hanging="357"/>
        <w:rPr>
          <w:lang w:val="es-ES"/>
        </w:rPr>
      </w:pPr>
      <w:r>
        <w:rPr>
          <w:lang w:val="es-ES"/>
        </w:rPr>
        <w:t>BIBLIOGRAFIA</w:t>
      </w:r>
      <w:r>
        <w:rPr>
          <w:lang w:val="es-ES"/>
        </w:rPr>
        <w:tab/>
        <w:t>13</w:t>
      </w:r>
    </w:p>
    <w:p w:rsidR="007A2980" w:rsidRPr="00DB0A2B" w:rsidRDefault="007A2980" w:rsidP="00DB0A2B">
      <w:pPr>
        <w:pStyle w:val="Prrafodelista"/>
        <w:numPr>
          <w:ilvl w:val="0"/>
          <w:numId w:val="37"/>
        </w:numPr>
        <w:tabs>
          <w:tab w:val="right" w:leader="dot" w:pos="8647"/>
        </w:tabs>
        <w:ind w:left="284" w:hanging="357"/>
        <w:rPr>
          <w:lang w:val="es-ES"/>
        </w:rPr>
      </w:pPr>
      <w:r>
        <w:rPr>
          <w:lang w:val="es-ES"/>
        </w:rPr>
        <w:t>AUTORES</w:t>
      </w:r>
      <w:r>
        <w:rPr>
          <w:lang w:val="es-ES"/>
        </w:rPr>
        <w:tab/>
        <w:t>18</w:t>
      </w:r>
    </w:p>
    <w:p w:rsidR="000A2DB0" w:rsidRPr="007E286E" w:rsidRDefault="000A2DB0" w:rsidP="00FE24BC">
      <w:pPr>
        <w:tabs>
          <w:tab w:val="left" w:pos="7965"/>
        </w:tabs>
        <w:rPr>
          <w:lang w:val="es-ES"/>
        </w:rPr>
      </w:pPr>
    </w:p>
    <w:p w:rsidR="00DB0A2B" w:rsidRDefault="00DB0A2B">
      <w:pPr>
        <w:spacing w:after="200" w:line="276" w:lineRule="auto"/>
        <w:rPr>
          <w:lang w:val="es-ES"/>
        </w:rPr>
      </w:pPr>
      <w:r>
        <w:rPr>
          <w:lang w:val="es-ES"/>
        </w:rPr>
        <w:br w:type="page"/>
      </w:r>
    </w:p>
    <w:p w:rsidR="000A2DB0" w:rsidRPr="007E286E" w:rsidRDefault="000A2DB0" w:rsidP="00FE24BC">
      <w:pPr>
        <w:tabs>
          <w:tab w:val="left" w:pos="7965"/>
        </w:tabs>
        <w:rPr>
          <w:lang w:val="es-ES"/>
        </w:rPr>
      </w:pPr>
    </w:p>
    <w:p w:rsidR="000A2DB0" w:rsidRPr="007E286E" w:rsidRDefault="002C14E3" w:rsidP="000A2DB0">
      <w:pPr>
        <w:jc w:val="center"/>
        <w:rPr>
          <w:b/>
          <w:sz w:val="36"/>
          <w:szCs w:val="36"/>
          <w:lang w:val="es-ES"/>
        </w:rPr>
      </w:pPr>
      <w:r w:rsidRPr="007E286E">
        <w:rPr>
          <w:b/>
          <w:sz w:val="36"/>
          <w:szCs w:val="36"/>
          <w:lang w:val="es-ES"/>
        </w:rPr>
        <w:t>Introducción</w:t>
      </w:r>
    </w:p>
    <w:p w:rsidR="000A2DB0" w:rsidRPr="007E286E" w:rsidRDefault="000A2DB0" w:rsidP="000A2DB0">
      <w:pPr>
        <w:rPr>
          <w:b/>
          <w:sz w:val="36"/>
          <w:szCs w:val="36"/>
          <w:lang w:val="es-ES"/>
        </w:rPr>
      </w:pPr>
    </w:p>
    <w:p w:rsidR="000A2DB0" w:rsidRPr="007E286E" w:rsidRDefault="000A2DB0" w:rsidP="000A2DB0">
      <w:pPr>
        <w:rPr>
          <w:b/>
          <w:sz w:val="36"/>
          <w:szCs w:val="36"/>
          <w:lang w:val="es-ES"/>
        </w:rPr>
      </w:pPr>
    </w:p>
    <w:p w:rsidR="000A2DB0" w:rsidRPr="007E286E" w:rsidRDefault="000A2DB0" w:rsidP="000A2DB0">
      <w:pPr>
        <w:jc w:val="both"/>
        <w:rPr>
          <w:sz w:val="20"/>
          <w:szCs w:val="20"/>
          <w:lang w:val="es-ES"/>
        </w:rPr>
      </w:pPr>
      <w:r w:rsidRPr="007E286E">
        <w:rPr>
          <w:sz w:val="28"/>
          <w:szCs w:val="28"/>
          <w:lang w:val="es-ES"/>
        </w:rPr>
        <w:t xml:space="preserve">La </w:t>
      </w:r>
      <w:r w:rsidR="000137DA" w:rsidRPr="007E286E">
        <w:rPr>
          <w:sz w:val="28"/>
          <w:szCs w:val="28"/>
          <w:lang w:val="es-ES"/>
        </w:rPr>
        <w:t>historia</w:t>
      </w:r>
      <w:r w:rsidRPr="007E286E">
        <w:rPr>
          <w:sz w:val="28"/>
          <w:szCs w:val="28"/>
          <w:lang w:val="es-ES"/>
        </w:rPr>
        <w:t xml:space="preserve"> de la </w:t>
      </w:r>
      <w:r w:rsidR="00DC3FFC" w:rsidRPr="007E286E">
        <w:rPr>
          <w:sz w:val="28"/>
          <w:szCs w:val="28"/>
          <w:lang w:val="es-ES"/>
        </w:rPr>
        <w:t>Resonancia Magnética (R</w:t>
      </w:r>
      <w:r w:rsidRPr="007E286E">
        <w:rPr>
          <w:sz w:val="28"/>
          <w:szCs w:val="28"/>
          <w:lang w:val="es-ES"/>
        </w:rPr>
        <w:t>M</w:t>
      </w:r>
      <w:r w:rsidR="00DC3FFC" w:rsidRPr="007E286E">
        <w:rPr>
          <w:sz w:val="28"/>
          <w:szCs w:val="28"/>
          <w:lang w:val="es-ES"/>
        </w:rPr>
        <w:t>)</w:t>
      </w:r>
      <w:r w:rsidRPr="007E286E">
        <w:rPr>
          <w:sz w:val="28"/>
          <w:szCs w:val="28"/>
          <w:lang w:val="es-ES"/>
        </w:rPr>
        <w:t xml:space="preserve"> comienza  en 1946, cuando </w:t>
      </w:r>
      <w:r w:rsidR="000137DA" w:rsidRPr="007E286E">
        <w:rPr>
          <w:sz w:val="28"/>
          <w:szCs w:val="28"/>
          <w:lang w:val="es-ES"/>
        </w:rPr>
        <w:t>Félix</w:t>
      </w:r>
      <w:r w:rsidRPr="007E286E">
        <w:rPr>
          <w:sz w:val="28"/>
          <w:szCs w:val="28"/>
          <w:lang w:val="es-ES"/>
        </w:rPr>
        <w:t xml:space="preserve"> </w:t>
      </w:r>
      <w:proofErr w:type="spellStart"/>
      <w:r w:rsidRPr="007E286E">
        <w:rPr>
          <w:sz w:val="28"/>
          <w:szCs w:val="28"/>
          <w:lang w:val="es-ES"/>
        </w:rPr>
        <w:t>Bloch</w:t>
      </w:r>
      <w:proofErr w:type="spellEnd"/>
      <w:r w:rsidRPr="007E286E">
        <w:rPr>
          <w:sz w:val="28"/>
          <w:szCs w:val="28"/>
          <w:lang w:val="es-ES"/>
        </w:rPr>
        <w:t xml:space="preserve">, de la Universidad de </w:t>
      </w:r>
      <w:r w:rsidR="000137DA" w:rsidRPr="007E286E">
        <w:rPr>
          <w:sz w:val="28"/>
          <w:szCs w:val="28"/>
          <w:lang w:val="es-ES"/>
        </w:rPr>
        <w:t>Strafford</w:t>
      </w:r>
      <w:r w:rsidR="00DC3FFC" w:rsidRPr="007E286E">
        <w:rPr>
          <w:sz w:val="28"/>
          <w:szCs w:val="28"/>
          <w:lang w:val="es-ES"/>
        </w:rPr>
        <w:t>,</w:t>
      </w:r>
      <w:r w:rsidRPr="007E286E">
        <w:rPr>
          <w:sz w:val="28"/>
          <w:szCs w:val="28"/>
          <w:lang w:val="es-ES"/>
        </w:rPr>
        <w:t xml:space="preserve"> y </w:t>
      </w:r>
      <w:proofErr w:type="spellStart"/>
      <w:r w:rsidRPr="007E286E">
        <w:rPr>
          <w:sz w:val="28"/>
          <w:szCs w:val="28"/>
          <w:lang w:val="es-ES"/>
        </w:rPr>
        <w:t>Eduard</w:t>
      </w:r>
      <w:proofErr w:type="spellEnd"/>
      <w:r w:rsidRPr="007E286E">
        <w:rPr>
          <w:sz w:val="28"/>
          <w:szCs w:val="28"/>
          <w:lang w:val="es-ES"/>
        </w:rPr>
        <w:t xml:space="preserve"> </w:t>
      </w:r>
      <w:proofErr w:type="spellStart"/>
      <w:r w:rsidRPr="007E286E">
        <w:rPr>
          <w:sz w:val="28"/>
          <w:szCs w:val="28"/>
          <w:lang w:val="es-ES"/>
        </w:rPr>
        <w:t>Purcel</w:t>
      </w:r>
      <w:proofErr w:type="spellEnd"/>
      <w:r w:rsidRPr="007E286E">
        <w:rPr>
          <w:sz w:val="28"/>
          <w:szCs w:val="28"/>
          <w:lang w:val="es-ES"/>
        </w:rPr>
        <w:t xml:space="preserve">, de la Universidad de Harvard, demostraron que bajo campos magnéticos intensos ciertos núcleos pueden </w:t>
      </w:r>
      <w:r w:rsidR="000137DA" w:rsidRPr="007E286E">
        <w:rPr>
          <w:sz w:val="28"/>
          <w:szCs w:val="28"/>
          <w:lang w:val="es-ES"/>
        </w:rPr>
        <w:t>absorber</w:t>
      </w:r>
      <w:r w:rsidRPr="007E286E">
        <w:rPr>
          <w:sz w:val="28"/>
          <w:szCs w:val="28"/>
          <w:lang w:val="es-ES"/>
        </w:rPr>
        <w:t xml:space="preserve"> energía de radiofrecuencia y generar</w:t>
      </w:r>
      <w:r w:rsidR="00DC3FFC" w:rsidRPr="007E286E">
        <w:rPr>
          <w:sz w:val="28"/>
          <w:szCs w:val="28"/>
          <w:lang w:val="es-ES"/>
        </w:rPr>
        <w:t xml:space="preserve"> </w:t>
      </w:r>
      <w:r w:rsidRPr="007E286E">
        <w:rPr>
          <w:sz w:val="28"/>
          <w:szCs w:val="28"/>
          <w:lang w:val="es-ES"/>
        </w:rPr>
        <w:t>a su vez una señal de radiofrecuencia capaz de ser captada por una antena receptora.</w:t>
      </w:r>
      <w:r w:rsidR="00E22E9F" w:rsidRPr="007E286E">
        <w:rPr>
          <w:sz w:val="28"/>
          <w:szCs w:val="28"/>
          <w:lang w:val="es-ES"/>
        </w:rPr>
        <w:t xml:space="preserve"> </w:t>
      </w:r>
      <w:r w:rsidRPr="007E286E">
        <w:rPr>
          <w:sz w:val="28"/>
          <w:szCs w:val="28"/>
          <w:lang w:val="es-ES"/>
        </w:rPr>
        <w:t>La frecuencia a la cual</w:t>
      </w:r>
      <w:r w:rsidR="009F5B2C" w:rsidRPr="007E286E">
        <w:rPr>
          <w:sz w:val="28"/>
          <w:szCs w:val="28"/>
          <w:lang w:val="es-ES"/>
        </w:rPr>
        <w:t xml:space="preserve"> esos núcleos</w:t>
      </w:r>
      <w:r w:rsidRPr="007E286E">
        <w:rPr>
          <w:sz w:val="28"/>
          <w:szCs w:val="28"/>
          <w:lang w:val="es-ES"/>
        </w:rPr>
        <w:t xml:space="preserve"> </w:t>
      </w:r>
      <w:r w:rsidR="000137DA" w:rsidRPr="007E286E">
        <w:rPr>
          <w:sz w:val="28"/>
          <w:szCs w:val="28"/>
          <w:lang w:val="es-ES"/>
        </w:rPr>
        <w:t>absorbían</w:t>
      </w:r>
      <w:r w:rsidRPr="007E286E">
        <w:rPr>
          <w:sz w:val="28"/>
          <w:szCs w:val="28"/>
          <w:lang w:val="es-ES"/>
        </w:rPr>
        <w:t xml:space="preserve"> energía se </w:t>
      </w:r>
      <w:r w:rsidR="00DB0A2B" w:rsidRPr="007E286E">
        <w:rPr>
          <w:sz w:val="28"/>
          <w:szCs w:val="28"/>
          <w:lang w:val="es-ES"/>
        </w:rPr>
        <w:t>llamó</w:t>
      </w:r>
      <w:r w:rsidRPr="007E286E">
        <w:rPr>
          <w:sz w:val="28"/>
          <w:szCs w:val="28"/>
          <w:lang w:val="es-ES"/>
        </w:rPr>
        <w:t xml:space="preserve"> frecuencia de resonancia y al experimento </w:t>
      </w:r>
      <w:r w:rsidR="000137DA" w:rsidRPr="007E286E">
        <w:rPr>
          <w:sz w:val="28"/>
          <w:szCs w:val="28"/>
          <w:lang w:val="es-ES"/>
        </w:rPr>
        <w:t>fenómeno</w:t>
      </w:r>
      <w:r w:rsidRPr="007E286E">
        <w:rPr>
          <w:sz w:val="28"/>
          <w:szCs w:val="28"/>
          <w:lang w:val="es-ES"/>
        </w:rPr>
        <w:t xml:space="preserve"> de resonancia magnética nuclear.</w:t>
      </w:r>
      <w:r w:rsidR="00111610" w:rsidRPr="007E286E">
        <w:rPr>
          <w:sz w:val="28"/>
          <w:szCs w:val="28"/>
          <w:lang w:val="es-ES"/>
        </w:rPr>
        <w:t xml:space="preserve"> </w:t>
      </w:r>
      <w:r w:rsidR="00111610" w:rsidRPr="007E286E">
        <w:rPr>
          <w:sz w:val="20"/>
          <w:szCs w:val="20"/>
          <w:lang w:val="es-ES"/>
        </w:rPr>
        <w:t>(1)</w:t>
      </w:r>
    </w:p>
    <w:p w:rsidR="00E22E9F" w:rsidRPr="007E286E" w:rsidRDefault="00E22E9F" w:rsidP="000A2DB0">
      <w:pPr>
        <w:jc w:val="both"/>
        <w:rPr>
          <w:sz w:val="28"/>
          <w:szCs w:val="28"/>
          <w:lang w:val="es-ES"/>
        </w:rPr>
      </w:pPr>
    </w:p>
    <w:p w:rsidR="000A2DB0" w:rsidRPr="007E286E" w:rsidRDefault="000A2DB0" w:rsidP="000A2DB0">
      <w:pPr>
        <w:jc w:val="both"/>
        <w:rPr>
          <w:sz w:val="28"/>
          <w:szCs w:val="28"/>
          <w:lang w:val="es-ES"/>
        </w:rPr>
      </w:pPr>
      <w:r w:rsidRPr="007E286E">
        <w:rPr>
          <w:sz w:val="28"/>
          <w:szCs w:val="28"/>
          <w:lang w:val="es-ES"/>
        </w:rPr>
        <w:t xml:space="preserve">El gran paso adelante que ha permitido introducir la RM como método de diagnóstico médico es debido a Paul </w:t>
      </w:r>
      <w:proofErr w:type="spellStart"/>
      <w:r w:rsidRPr="007E286E">
        <w:rPr>
          <w:sz w:val="28"/>
          <w:szCs w:val="28"/>
          <w:lang w:val="es-ES"/>
        </w:rPr>
        <w:t>Laterbury</w:t>
      </w:r>
      <w:proofErr w:type="spellEnd"/>
      <w:r w:rsidRPr="007E286E">
        <w:rPr>
          <w:sz w:val="28"/>
          <w:szCs w:val="28"/>
          <w:lang w:val="es-ES"/>
        </w:rPr>
        <w:t xml:space="preserve">, que en 1973 publicó las primeras imágenes de dos tubos llenos de agua. En 1979 se obtuvieron las primeras imágenes </w:t>
      </w:r>
      <w:proofErr w:type="spellStart"/>
      <w:r w:rsidRPr="007E286E">
        <w:rPr>
          <w:sz w:val="28"/>
          <w:szCs w:val="28"/>
          <w:lang w:val="es-ES"/>
        </w:rPr>
        <w:t>tomográficas</w:t>
      </w:r>
      <w:proofErr w:type="spellEnd"/>
      <w:r w:rsidRPr="007E286E">
        <w:rPr>
          <w:sz w:val="28"/>
          <w:szCs w:val="28"/>
          <w:lang w:val="es-ES"/>
        </w:rPr>
        <w:t xml:space="preserve"> de una cabeza humana. En 1981 se instala en Londres el primer prototipo de tomógrafo por RM. En 1983 e</w:t>
      </w:r>
      <w:r w:rsidR="000137DA" w:rsidRPr="007E286E">
        <w:rPr>
          <w:sz w:val="28"/>
          <w:szCs w:val="28"/>
          <w:lang w:val="es-ES"/>
        </w:rPr>
        <w:t xml:space="preserve">l American </w:t>
      </w:r>
      <w:proofErr w:type="spellStart"/>
      <w:r w:rsidR="000137DA" w:rsidRPr="007E286E">
        <w:rPr>
          <w:sz w:val="28"/>
          <w:szCs w:val="28"/>
          <w:lang w:val="es-ES"/>
        </w:rPr>
        <w:t>College</w:t>
      </w:r>
      <w:proofErr w:type="spellEnd"/>
      <w:r w:rsidR="000137DA" w:rsidRPr="007E286E">
        <w:rPr>
          <w:sz w:val="28"/>
          <w:szCs w:val="28"/>
          <w:lang w:val="es-ES"/>
        </w:rPr>
        <w:t xml:space="preserve"> of </w:t>
      </w:r>
      <w:proofErr w:type="spellStart"/>
      <w:r w:rsidR="000137DA" w:rsidRPr="007E286E">
        <w:rPr>
          <w:sz w:val="28"/>
          <w:szCs w:val="28"/>
          <w:lang w:val="es-ES"/>
        </w:rPr>
        <w:t>Radiolgy</w:t>
      </w:r>
      <w:proofErr w:type="spellEnd"/>
      <w:r w:rsidR="000137DA" w:rsidRPr="007E286E">
        <w:rPr>
          <w:sz w:val="28"/>
          <w:szCs w:val="28"/>
          <w:lang w:val="es-ES"/>
        </w:rPr>
        <w:t xml:space="preserve"> </w:t>
      </w:r>
      <w:r w:rsidR="00DB0A2B">
        <w:rPr>
          <w:sz w:val="28"/>
          <w:szCs w:val="28"/>
          <w:lang w:val="es-ES"/>
        </w:rPr>
        <w:t xml:space="preserve">considera la </w:t>
      </w:r>
      <w:r w:rsidR="00BD34EA">
        <w:rPr>
          <w:sz w:val="28"/>
          <w:szCs w:val="28"/>
          <w:lang w:val="es-ES"/>
        </w:rPr>
        <w:t>RM como técnica estándar</w:t>
      </w:r>
      <w:r w:rsidRPr="007E286E">
        <w:rPr>
          <w:sz w:val="28"/>
          <w:szCs w:val="28"/>
          <w:lang w:val="es-ES"/>
        </w:rPr>
        <w:t xml:space="preserve"> en el campo del diagnóstico médico. E</w:t>
      </w:r>
      <w:r w:rsidR="002C14E3" w:rsidRPr="007E286E">
        <w:rPr>
          <w:sz w:val="28"/>
          <w:szCs w:val="28"/>
          <w:lang w:val="es-ES"/>
        </w:rPr>
        <w:t xml:space="preserve">n diciembre de 1983 se obtiene, </w:t>
      </w:r>
      <w:r w:rsidRPr="007E286E">
        <w:rPr>
          <w:sz w:val="28"/>
          <w:szCs w:val="28"/>
          <w:lang w:val="es-ES"/>
        </w:rPr>
        <w:t xml:space="preserve">en </w:t>
      </w:r>
      <w:r w:rsidR="002C14E3" w:rsidRPr="007E286E">
        <w:rPr>
          <w:sz w:val="28"/>
          <w:szCs w:val="28"/>
          <w:lang w:val="es-ES"/>
        </w:rPr>
        <w:t>Barcelona,</w:t>
      </w:r>
      <w:r w:rsidRPr="007E286E">
        <w:rPr>
          <w:sz w:val="28"/>
          <w:szCs w:val="28"/>
          <w:lang w:val="es-ES"/>
        </w:rPr>
        <w:t xml:space="preserve"> la primera </w:t>
      </w:r>
      <w:r w:rsidR="000137DA" w:rsidRPr="007E286E">
        <w:rPr>
          <w:sz w:val="28"/>
          <w:szCs w:val="28"/>
          <w:lang w:val="es-ES"/>
        </w:rPr>
        <w:t>imagen</w:t>
      </w:r>
      <w:r w:rsidRPr="007E286E">
        <w:rPr>
          <w:sz w:val="28"/>
          <w:szCs w:val="28"/>
          <w:lang w:val="es-ES"/>
        </w:rPr>
        <w:t xml:space="preserve"> de RM </w:t>
      </w:r>
      <w:r w:rsidR="002C14E3" w:rsidRPr="007E286E">
        <w:rPr>
          <w:sz w:val="28"/>
          <w:szCs w:val="28"/>
          <w:lang w:val="es-ES"/>
        </w:rPr>
        <w:t>de España</w:t>
      </w:r>
      <w:r w:rsidRPr="007E286E">
        <w:rPr>
          <w:sz w:val="28"/>
          <w:szCs w:val="28"/>
          <w:lang w:val="es-ES"/>
        </w:rPr>
        <w:t>.</w:t>
      </w:r>
    </w:p>
    <w:p w:rsidR="002C14E3" w:rsidRPr="007E286E" w:rsidRDefault="002C14E3" w:rsidP="000A2DB0">
      <w:pPr>
        <w:jc w:val="both"/>
        <w:rPr>
          <w:sz w:val="28"/>
          <w:szCs w:val="28"/>
          <w:lang w:val="es-ES"/>
        </w:rPr>
      </w:pPr>
    </w:p>
    <w:p w:rsidR="000A2DB0" w:rsidRPr="007E286E" w:rsidRDefault="000A2DB0" w:rsidP="000A2DB0">
      <w:pPr>
        <w:jc w:val="both"/>
        <w:rPr>
          <w:sz w:val="28"/>
          <w:szCs w:val="28"/>
          <w:lang w:val="es-ES"/>
        </w:rPr>
      </w:pPr>
      <w:r w:rsidRPr="007E286E">
        <w:rPr>
          <w:sz w:val="28"/>
          <w:szCs w:val="28"/>
          <w:lang w:val="es-ES"/>
        </w:rPr>
        <w:t xml:space="preserve">La resonancia magnética es un fenómeno </w:t>
      </w:r>
      <w:r w:rsidR="000137DA" w:rsidRPr="007E286E">
        <w:rPr>
          <w:sz w:val="28"/>
          <w:szCs w:val="28"/>
          <w:lang w:val="es-ES"/>
        </w:rPr>
        <w:t>físico</w:t>
      </w:r>
      <w:r w:rsidRPr="007E286E">
        <w:rPr>
          <w:sz w:val="28"/>
          <w:szCs w:val="28"/>
          <w:lang w:val="es-ES"/>
        </w:rPr>
        <w:t xml:space="preserve"> por el cual ciertas </w:t>
      </w:r>
      <w:r w:rsidR="000137DA" w:rsidRPr="007E286E">
        <w:rPr>
          <w:sz w:val="28"/>
          <w:szCs w:val="28"/>
          <w:lang w:val="es-ES"/>
        </w:rPr>
        <w:t>partículas</w:t>
      </w:r>
      <w:r w:rsidRPr="007E286E">
        <w:rPr>
          <w:sz w:val="28"/>
          <w:szCs w:val="28"/>
          <w:lang w:val="es-ES"/>
        </w:rPr>
        <w:t xml:space="preserve"> como los </w:t>
      </w:r>
      <w:r w:rsidR="000137DA" w:rsidRPr="007E286E">
        <w:rPr>
          <w:sz w:val="28"/>
          <w:szCs w:val="28"/>
          <w:lang w:val="es-ES"/>
        </w:rPr>
        <w:t>electrones</w:t>
      </w:r>
      <w:r w:rsidRPr="007E286E">
        <w:rPr>
          <w:sz w:val="28"/>
          <w:szCs w:val="28"/>
          <w:lang w:val="es-ES"/>
        </w:rPr>
        <w:t xml:space="preserve">, protones y los núcleos atómicos con número impar de protones y/o de neutrones pueden </w:t>
      </w:r>
      <w:r w:rsidR="000137DA" w:rsidRPr="007E286E">
        <w:rPr>
          <w:sz w:val="28"/>
          <w:szCs w:val="28"/>
          <w:lang w:val="es-ES"/>
        </w:rPr>
        <w:t>absorber</w:t>
      </w:r>
      <w:r w:rsidRPr="007E286E">
        <w:rPr>
          <w:sz w:val="28"/>
          <w:szCs w:val="28"/>
          <w:lang w:val="es-ES"/>
        </w:rPr>
        <w:t xml:space="preserve"> </w:t>
      </w:r>
      <w:r w:rsidR="000137DA" w:rsidRPr="007E286E">
        <w:rPr>
          <w:sz w:val="28"/>
          <w:szCs w:val="28"/>
          <w:lang w:val="es-ES"/>
        </w:rPr>
        <w:t>energía</w:t>
      </w:r>
      <w:r w:rsidRPr="007E286E">
        <w:rPr>
          <w:sz w:val="28"/>
          <w:szCs w:val="28"/>
          <w:lang w:val="es-ES"/>
        </w:rPr>
        <w:t xml:space="preserve"> de radiofrecuencia al ser colocados b</w:t>
      </w:r>
      <w:r w:rsidR="000137DA" w:rsidRPr="007E286E">
        <w:rPr>
          <w:sz w:val="28"/>
          <w:szCs w:val="28"/>
          <w:lang w:val="es-ES"/>
        </w:rPr>
        <w:t>ajo un alto campo magnético. Fue</w:t>
      </w:r>
      <w:r w:rsidRPr="007E286E">
        <w:rPr>
          <w:sz w:val="28"/>
          <w:szCs w:val="28"/>
          <w:lang w:val="es-ES"/>
        </w:rPr>
        <w:t xml:space="preserve"> en 1985 cuando se </w:t>
      </w:r>
      <w:r w:rsidR="00847560" w:rsidRPr="007E286E">
        <w:rPr>
          <w:sz w:val="28"/>
          <w:szCs w:val="28"/>
          <w:lang w:val="es-ES"/>
        </w:rPr>
        <w:t>consigue,</w:t>
      </w:r>
      <w:r w:rsidRPr="007E286E">
        <w:rPr>
          <w:sz w:val="28"/>
          <w:szCs w:val="28"/>
          <w:lang w:val="es-ES"/>
        </w:rPr>
        <w:t xml:space="preserve"> mediante un sistema de </w:t>
      </w:r>
      <w:r w:rsidR="000137DA" w:rsidRPr="007E286E">
        <w:rPr>
          <w:sz w:val="28"/>
          <w:szCs w:val="28"/>
          <w:lang w:val="es-ES"/>
        </w:rPr>
        <w:t>anulación</w:t>
      </w:r>
      <w:r w:rsidRPr="007E286E">
        <w:rPr>
          <w:sz w:val="28"/>
          <w:szCs w:val="28"/>
          <w:lang w:val="es-ES"/>
        </w:rPr>
        <w:t xml:space="preserve"> el</w:t>
      </w:r>
      <w:r w:rsidR="000137DA" w:rsidRPr="007E286E">
        <w:rPr>
          <w:sz w:val="28"/>
          <w:szCs w:val="28"/>
          <w:lang w:val="es-ES"/>
        </w:rPr>
        <w:t>ectrónico, obtener un número prá</w:t>
      </w:r>
      <w:r w:rsidRPr="007E286E">
        <w:rPr>
          <w:sz w:val="28"/>
          <w:szCs w:val="28"/>
          <w:lang w:val="es-ES"/>
        </w:rPr>
        <w:t xml:space="preserve">cticamente ilimitado de proyecciones capaz de reproducir o simular cualquier plano que se pueda obtener mediante otra técnica de </w:t>
      </w:r>
      <w:r w:rsidR="000137DA" w:rsidRPr="007E286E">
        <w:rPr>
          <w:sz w:val="28"/>
          <w:szCs w:val="28"/>
          <w:lang w:val="es-ES"/>
        </w:rPr>
        <w:t>imagen</w:t>
      </w:r>
      <w:r w:rsidRPr="007E286E">
        <w:rPr>
          <w:sz w:val="28"/>
          <w:szCs w:val="28"/>
          <w:lang w:val="es-ES"/>
        </w:rPr>
        <w:t>, como por ejemplo l</w:t>
      </w:r>
      <w:r w:rsidR="000137DA" w:rsidRPr="007E286E">
        <w:rPr>
          <w:sz w:val="28"/>
          <w:szCs w:val="28"/>
          <w:lang w:val="es-ES"/>
        </w:rPr>
        <w:t>a ecografía. En el área del estu</w:t>
      </w:r>
      <w:r w:rsidRPr="007E286E">
        <w:rPr>
          <w:sz w:val="28"/>
          <w:szCs w:val="28"/>
          <w:lang w:val="es-ES"/>
        </w:rPr>
        <w:t xml:space="preserve">dio cardíaco, no es hasta 1987 cuando se inician los primeros estudios de función cardíaca, caracterización tisular, estudios valvulares, de masas miocárdicas y de </w:t>
      </w:r>
      <w:r w:rsidR="000137DA" w:rsidRPr="007E286E">
        <w:rPr>
          <w:sz w:val="28"/>
          <w:szCs w:val="28"/>
          <w:lang w:val="es-ES"/>
        </w:rPr>
        <w:t>volúmenes</w:t>
      </w:r>
      <w:r w:rsidRPr="007E286E">
        <w:rPr>
          <w:sz w:val="28"/>
          <w:szCs w:val="28"/>
          <w:lang w:val="es-ES"/>
        </w:rPr>
        <w:t xml:space="preserve">, así como estudios </w:t>
      </w:r>
      <w:proofErr w:type="spellStart"/>
      <w:r w:rsidRPr="007E286E">
        <w:rPr>
          <w:sz w:val="28"/>
          <w:szCs w:val="28"/>
          <w:lang w:val="es-ES"/>
        </w:rPr>
        <w:t>angiográficos</w:t>
      </w:r>
      <w:proofErr w:type="spellEnd"/>
      <w:r w:rsidRPr="007E286E">
        <w:rPr>
          <w:sz w:val="28"/>
          <w:szCs w:val="28"/>
          <w:lang w:val="es-ES"/>
        </w:rPr>
        <w:t>.</w:t>
      </w:r>
    </w:p>
    <w:p w:rsidR="00AE5694" w:rsidRPr="007E286E" w:rsidRDefault="00AE5694" w:rsidP="000A2DB0">
      <w:pPr>
        <w:jc w:val="both"/>
        <w:rPr>
          <w:sz w:val="28"/>
          <w:szCs w:val="28"/>
          <w:lang w:val="es-ES"/>
        </w:rPr>
      </w:pPr>
    </w:p>
    <w:p w:rsidR="00BF1C2D" w:rsidRPr="007E286E" w:rsidRDefault="00BF1C2D" w:rsidP="000A2DB0">
      <w:pPr>
        <w:jc w:val="both"/>
        <w:rPr>
          <w:sz w:val="28"/>
          <w:szCs w:val="28"/>
          <w:lang w:val="es-ES"/>
        </w:rPr>
      </w:pPr>
      <w:r w:rsidRPr="007E286E">
        <w:rPr>
          <w:sz w:val="28"/>
          <w:szCs w:val="28"/>
          <w:lang w:val="es-ES"/>
        </w:rPr>
        <w:t>Posteriormente, con el paso de los años, la evoluci</w:t>
      </w:r>
      <w:r w:rsidR="00DB0A2B">
        <w:rPr>
          <w:sz w:val="28"/>
          <w:szCs w:val="28"/>
          <w:lang w:val="es-ES"/>
        </w:rPr>
        <w:t>ón de esta técnica va añadiendo</w:t>
      </w:r>
      <w:r w:rsidRPr="007E286E">
        <w:rPr>
          <w:sz w:val="28"/>
          <w:szCs w:val="28"/>
          <w:lang w:val="es-ES"/>
        </w:rPr>
        <w:t xml:space="preserve"> diferentes posibilidades en los estudios, haciendo que la RM tenga un mayor peso en el diagnóstico por la imagen en diferentes estudios, como es el caso de las mamas, secuencias 3D, estudios dinámicos de </w:t>
      </w:r>
      <w:proofErr w:type="spellStart"/>
      <w:r w:rsidRPr="007E286E">
        <w:rPr>
          <w:sz w:val="28"/>
          <w:szCs w:val="28"/>
          <w:lang w:val="es-ES"/>
        </w:rPr>
        <w:t>musculoesquelético</w:t>
      </w:r>
      <w:proofErr w:type="spellEnd"/>
      <w:r w:rsidRPr="007E286E">
        <w:rPr>
          <w:sz w:val="28"/>
          <w:szCs w:val="28"/>
          <w:lang w:val="es-ES"/>
        </w:rPr>
        <w:t>, etc.</w:t>
      </w:r>
    </w:p>
    <w:p w:rsidR="009D1720" w:rsidRPr="007E286E" w:rsidRDefault="009D1720" w:rsidP="000A2DB0">
      <w:pPr>
        <w:jc w:val="both"/>
        <w:rPr>
          <w:sz w:val="28"/>
          <w:szCs w:val="28"/>
          <w:lang w:val="es-ES"/>
        </w:rPr>
      </w:pPr>
    </w:p>
    <w:p w:rsidR="009D1720" w:rsidRPr="007E286E" w:rsidRDefault="009D1720" w:rsidP="005945EC">
      <w:pPr>
        <w:jc w:val="both"/>
        <w:rPr>
          <w:sz w:val="20"/>
          <w:szCs w:val="20"/>
          <w:lang w:val="es-ES"/>
        </w:rPr>
      </w:pPr>
    </w:p>
    <w:p w:rsidR="009D1720" w:rsidRPr="007E286E" w:rsidRDefault="009D1720" w:rsidP="000A2DB0">
      <w:pPr>
        <w:jc w:val="both"/>
        <w:rPr>
          <w:sz w:val="28"/>
          <w:szCs w:val="28"/>
          <w:lang w:val="es-ES"/>
        </w:rPr>
      </w:pPr>
    </w:p>
    <w:p w:rsidR="000A2DB0" w:rsidRPr="007E286E" w:rsidRDefault="000A2DB0" w:rsidP="000A2DB0">
      <w:pPr>
        <w:jc w:val="both"/>
        <w:rPr>
          <w:sz w:val="28"/>
          <w:szCs w:val="28"/>
          <w:lang w:val="es-ES"/>
        </w:rPr>
      </w:pPr>
    </w:p>
    <w:p w:rsidR="005945EC" w:rsidRPr="007E286E" w:rsidRDefault="005945EC" w:rsidP="000A2DB0">
      <w:pPr>
        <w:jc w:val="both"/>
        <w:rPr>
          <w:sz w:val="28"/>
          <w:szCs w:val="28"/>
          <w:lang w:val="es-ES"/>
        </w:rPr>
      </w:pPr>
    </w:p>
    <w:p w:rsidR="005945EC" w:rsidRPr="007E286E" w:rsidRDefault="005945EC" w:rsidP="000A2DB0">
      <w:pPr>
        <w:jc w:val="both"/>
        <w:rPr>
          <w:sz w:val="28"/>
          <w:szCs w:val="28"/>
          <w:lang w:val="es-ES"/>
        </w:rPr>
      </w:pPr>
    </w:p>
    <w:p w:rsidR="000A2DB0" w:rsidRPr="007E286E" w:rsidRDefault="000A2DB0" w:rsidP="000A2DB0">
      <w:pPr>
        <w:jc w:val="both"/>
        <w:rPr>
          <w:sz w:val="28"/>
          <w:szCs w:val="28"/>
          <w:lang w:val="es-ES"/>
        </w:rPr>
      </w:pPr>
      <w:r w:rsidRPr="007E286E">
        <w:rPr>
          <w:sz w:val="28"/>
          <w:szCs w:val="28"/>
          <w:lang w:val="es-ES"/>
        </w:rPr>
        <w:t xml:space="preserve">En la práctica </w:t>
      </w:r>
      <w:r w:rsidR="000137DA" w:rsidRPr="007E286E">
        <w:rPr>
          <w:sz w:val="28"/>
          <w:szCs w:val="28"/>
          <w:lang w:val="es-ES"/>
        </w:rPr>
        <w:t>clínica</w:t>
      </w:r>
      <w:r w:rsidRPr="007E286E">
        <w:rPr>
          <w:sz w:val="28"/>
          <w:szCs w:val="28"/>
          <w:lang w:val="es-ES"/>
        </w:rPr>
        <w:t xml:space="preserve"> es indudable la importancia que ha ido adquiriendo esta técnica en los últimos tiempos debido a que no u</w:t>
      </w:r>
      <w:r w:rsidR="00DB0A2B">
        <w:rPr>
          <w:sz w:val="28"/>
          <w:szCs w:val="28"/>
          <w:lang w:val="es-ES"/>
        </w:rPr>
        <w:t>tiliza radiaciones ionizantes y</w:t>
      </w:r>
      <w:r w:rsidRPr="007E286E">
        <w:rPr>
          <w:sz w:val="28"/>
          <w:szCs w:val="28"/>
          <w:lang w:val="es-ES"/>
        </w:rPr>
        <w:t xml:space="preserve"> por el momento no hay constancia de </w:t>
      </w:r>
      <w:r w:rsidR="000137DA" w:rsidRPr="007E286E">
        <w:rPr>
          <w:sz w:val="28"/>
          <w:szCs w:val="28"/>
          <w:lang w:val="es-ES"/>
        </w:rPr>
        <w:t>iatrogenia</w:t>
      </w:r>
      <w:r w:rsidRPr="007E286E">
        <w:rPr>
          <w:sz w:val="28"/>
          <w:szCs w:val="28"/>
          <w:lang w:val="es-ES"/>
        </w:rPr>
        <w:t xml:space="preserve"> dentro de las normativas internacionales que regulan su uso.</w:t>
      </w:r>
    </w:p>
    <w:p w:rsidR="000A2DB0" w:rsidRPr="007E286E" w:rsidRDefault="000A2DB0" w:rsidP="000A2DB0">
      <w:pPr>
        <w:jc w:val="both"/>
        <w:rPr>
          <w:sz w:val="28"/>
          <w:szCs w:val="28"/>
          <w:lang w:val="es-ES"/>
        </w:rPr>
      </w:pPr>
    </w:p>
    <w:p w:rsidR="007F4AFB" w:rsidRPr="007E286E" w:rsidRDefault="000A2DB0" w:rsidP="00AE5694">
      <w:pPr>
        <w:jc w:val="both"/>
        <w:rPr>
          <w:sz w:val="28"/>
          <w:szCs w:val="28"/>
          <w:lang w:val="es-ES"/>
        </w:rPr>
      </w:pPr>
      <w:r w:rsidRPr="007E286E">
        <w:rPr>
          <w:sz w:val="28"/>
          <w:szCs w:val="28"/>
          <w:lang w:val="es-ES"/>
        </w:rPr>
        <w:t>De la misma manera también es innegable el importante papel de la enfermería en este campo ya que el desarrollo de la resonancia ha ido permitiendo realizar exploraciones cada vez más  dinámicas y complejas  que precisan cada vez más de profesionales que por su polivalencia puedan abarcar la totalidad de la exploración, como por ejemplo, los estudios de resonancia cardíaca con estrés farmacológico</w:t>
      </w:r>
      <w:r w:rsidR="009F5B2C" w:rsidRPr="007E286E">
        <w:rPr>
          <w:sz w:val="28"/>
          <w:szCs w:val="28"/>
          <w:lang w:val="es-ES"/>
        </w:rPr>
        <w:t xml:space="preserve">, intervencionismo, biopsias, </w:t>
      </w:r>
      <w:r w:rsidRPr="007E286E">
        <w:rPr>
          <w:sz w:val="28"/>
          <w:szCs w:val="28"/>
          <w:lang w:val="es-ES"/>
        </w:rPr>
        <w:t xml:space="preserve"> o los estudios  en los que hay que practicar una sedación o </w:t>
      </w:r>
      <w:r w:rsidR="00AE5694" w:rsidRPr="007E286E">
        <w:rPr>
          <w:sz w:val="28"/>
          <w:szCs w:val="28"/>
          <w:lang w:val="es-ES"/>
        </w:rPr>
        <w:t>anestesia y la posible actuación ante situaciones adversas durante la prueba de RM.</w:t>
      </w:r>
    </w:p>
    <w:p w:rsidR="00F63B17" w:rsidRDefault="00F63B17">
      <w:pPr>
        <w:spacing w:after="200" w:line="276" w:lineRule="auto"/>
        <w:rPr>
          <w:lang w:val="es-ES"/>
        </w:rPr>
      </w:pPr>
      <w:r>
        <w:rPr>
          <w:lang w:val="es-ES"/>
        </w:rPr>
        <w:br w:type="page"/>
      </w:r>
    </w:p>
    <w:p w:rsidR="00E37800" w:rsidRPr="007E286E" w:rsidRDefault="00E37800" w:rsidP="00E37800">
      <w:pPr>
        <w:jc w:val="center"/>
        <w:rPr>
          <w:b/>
          <w:sz w:val="36"/>
          <w:szCs w:val="36"/>
          <w:lang w:val="es-ES"/>
        </w:rPr>
      </w:pPr>
      <w:r w:rsidRPr="007E286E">
        <w:rPr>
          <w:b/>
          <w:sz w:val="36"/>
          <w:szCs w:val="36"/>
          <w:lang w:val="es-ES"/>
        </w:rPr>
        <w:lastRenderedPageBreak/>
        <w:t xml:space="preserve"> HISTORIA DE LA ENFERMERIA EN DIAGNÓSTICO POR LA IMÁGEN</w:t>
      </w:r>
    </w:p>
    <w:p w:rsidR="006D3379" w:rsidRPr="007E286E" w:rsidRDefault="006D3379" w:rsidP="00E37800">
      <w:pPr>
        <w:jc w:val="both"/>
        <w:rPr>
          <w:b/>
          <w:sz w:val="36"/>
          <w:szCs w:val="36"/>
          <w:lang w:val="es-ES"/>
        </w:rPr>
      </w:pPr>
    </w:p>
    <w:p w:rsidR="00E37800" w:rsidRPr="007E286E" w:rsidRDefault="006D3379" w:rsidP="00F45DD2">
      <w:pPr>
        <w:jc w:val="both"/>
        <w:rPr>
          <w:sz w:val="20"/>
          <w:szCs w:val="20"/>
          <w:lang w:val="es-ES"/>
        </w:rPr>
      </w:pPr>
      <w:r w:rsidRPr="007E286E">
        <w:rPr>
          <w:sz w:val="28"/>
          <w:szCs w:val="28"/>
          <w:lang w:val="es-ES"/>
        </w:rPr>
        <w:t>Cu</w:t>
      </w:r>
      <w:r w:rsidR="00BE77A6" w:rsidRPr="007E286E">
        <w:rPr>
          <w:sz w:val="28"/>
          <w:szCs w:val="28"/>
          <w:lang w:val="es-ES"/>
        </w:rPr>
        <w:t>ando se empezó a ejercer</w:t>
      </w:r>
      <w:r w:rsidRPr="007E286E">
        <w:rPr>
          <w:sz w:val="28"/>
          <w:szCs w:val="28"/>
          <w:lang w:val="es-ES"/>
        </w:rPr>
        <w:t xml:space="preserve"> la radiología como una práctica de la medicina, en un principio eran los </w:t>
      </w:r>
      <w:r w:rsidR="00BE77A6" w:rsidRPr="007E286E">
        <w:rPr>
          <w:sz w:val="28"/>
          <w:szCs w:val="28"/>
          <w:lang w:val="es-ES"/>
        </w:rPr>
        <w:t>propios</w:t>
      </w:r>
      <w:r w:rsidRPr="007E286E">
        <w:rPr>
          <w:sz w:val="28"/>
          <w:szCs w:val="28"/>
          <w:lang w:val="es-ES"/>
        </w:rPr>
        <w:t xml:space="preserve"> médicos que se encargaban de realizar las exploraciones.</w:t>
      </w:r>
      <w:r w:rsidR="00E37800" w:rsidRPr="007E286E">
        <w:rPr>
          <w:sz w:val="28"/>
          <w:szCs w:val="28"/>
          <w:lang w:val="es-ES"/>
        </w:rPr>
        <w:t xml:space="preserve"> Con el tiempo éstas fueron </w:t>
      </w:r>
      <w:r w:rsidR="000137DA" w:rsidRPr="007E286E">
        <w:rPr>
          <w:sz w:val="28"/>
          <w:szCs w:val="28"/>
          <w:lang w:val="es-ES"/>
        </w:rPr>
        <w:t>convirtiéndose</w:t>
      </w:r>
      <w:r w:rsidR="00E37800" w:rsidRPr="007E286E">
        <w:rPr>
          <w:sz w:val="28"/>
          <w:szCs w:val="28"/>
          <w:lang w:val="es-ES"/>
        </w:rPr>
        <w:t xml:space="preserve"> en técnicas más complejas y</w:t>
      </w:r>
      <w:r w:rsidR="00AE5694" w:rsidRPr="007E286E">
        <w:rPr>
          <w:sz w:val="28"/>
          <w:szCs w:val="28"/>
          <w:lang w:val="es-ES"/>
        </w:rPr>
        <w:t xml:space="preserve"> los entonces practicantes y ATS</w:t>
      </w:r>
      <w:r w:rsidR="00E37800" w:rsidRPr="007E286E">
        <w:rPr>
          <w:sz w:val="28"/>
          <w:szCs w:val="28"/>
          <w:lang w:val="es-ES"/>
        </w:rPr>
        <w:t xml:space="preserve"> pasan a ayudar a los radiólogos en el manejo de los diferentes equipos y en la administración de contrastes.</w:t>
      </w:r>
      <w:r w:rsidR="00434FE7" w:rsidRPr="007E286E">
        <w:rPr>
          <w:sz w:val="28"/>
          <w:szCs w:val="28"/>
          <w:lang w:val="es-ES"/>
        </w:rPr>
        <w:t xml:space="preserve"> </w:t>
      </w:r>
      <w:r w:rsidR="00434FE7" w:rsidRPr="007E286E">
        <w:rPr>
          <w:sz w:val="20"/>
          <w:szCs w:val="20"/>
          <w:lang w:val="es-ES"/>
        </w:rPr>
        <w:t>(2)</w:t>
      </w:r>
    </w:p>
    <w:p w:rsidR="005945EC" w:rsidRPr="007E286E" w:rsidRDefault="005945EC" w:rsidP="00F45DD2">
      <w:pPr>
        <w:jc w:val="both"/>
        <w:rPr>
          <w:sz w:val="28"/>
          <w:szCs w:val="28"/>
          <w:lang w:val="es-ES"/>
        </w:rPr>
      </w:pPr>
    </w:p>
    <w:p w:rsidR="00E37800" w:rsidRPr="007E286E" w:rsidRDefault="00E37800" w:rsidP="00F45DD2">
      <w:pPr>
        <w:jc w:val="both"/>
        <w:rPr>
          <w:sz w:val="28"/>
          <w:szCs w:val="28"/>
          <w:lang w:val="es-ES"/>
        </w:rPr>
      </w:pPr>
      <w:r w:rsidRPr="007E286E">
        <w:rPr>
          <w:sz w:val="28"/>
          <w:szCs w:val="28"/>
          <w:lang w:val="es-ES"/>
        </w:rPr>
        <w:t>Posteriormente se irán dando los siguientes hechos:</w:t>
      </w:r>
    </w:p>
    <w:p w:rsidR="00E37800" w:rsidRPr="007E286E" w:rsidRDefault="00E37800" w:rsidP="00F45DD2">
      <w:pPr>
        <w:jc w:val="both"/>
        <w:rPr>
          <w:sz w:val="28"/>
          <w:szCs w:val="28"/>
          <w:lang w:val="es-ES"/>
        </w:rPr>
      </w:pPr>
    </w:p>
    <w:p w:rsidR="00DC3FFC" w:rsidRPr="007E286E" w:rsidRDefault="00E37800" w:rsidP="001B0D3B">
      <w:pPr>
        <w:pStyle w:val="Prrafodelista"/>
        <w:numPr>
          <w:ilvl w:val="0"/>
          <w:numId w:val="35"/>
        </w:numPr>
        <w:ind w:left="284" w:hanging="141"/>
        <w:jc w:val="both"/>
        <w:rPr>
          <w:sz w:val="28"/>
          <w:szCs w:val="28"/>
          <w:lang w:val="es-ES"/>
        </w:rPr>
      </w:pPr>
      <w:r w:rsidRPr="007E286E">
        <w:rPr>
          <w:sz w:val="28"/>
          <w:szCs w:val="28"/>
          <w:lang w:val="es-ES"/>
        </w:rPr>
        <w:t xml:space="preserve">Se crea la especialidad de </w:t>
      </w:r>
      <w:r w:rsidR="009A2B65" w:rsidRPr="007E286E">
        <w:rPr>
          <w:sz w:val="28"/>
          <w:szCs w:val="28"/>
          <w:lang w:val="es-ES"/>
        </w:rPr>
        <w:t>“Enfermería</w:t>
      </w:r>
      <w:r w:rsidRPr="007E286E">
        <w:rPr>
          <w:sz w:val="28"/>
          <w:szCs w:val="28"/>
          <w:lang w:val="es-ES"/>
        </w:rPr>
        <w:t xml:space="preserve"> en Radiología y Electrología”</w:t>
      </w:r>
      <w:r w:rsidR="00434FE7" w:rsidRPr="007E286E">
        <w:rPr>
          <w:sz w:val="28"/>
          <w:szCs w:val="28"/>
          <w:lang w:val="es-ES"/>
        </w:rPr>
        <w:t xml:space="preserve"> </w:t>
      </w:r>
      <w:r w:rsidR="00434FE7" w:rsidRPr="007E286E">
        <w:rPr>
          <w:sz w:val="20"/>
          <w:szCs w:val="20"/>
          <w:lang w:val="es-ES"/>
        </w:rPr>
        <w:t>(3)</w:t>
      </w:r>
      <w:r w:rsidRPr="007E286E">
        <w:rPr>
          <w:sz w:val="28"/>
          <w:szCs w:val="28"/>
          <w:lang w:val="es-ES"/>
        </w:rPr>
        <w:t xml:space="preserve"> en el año 1961</w:t>
      </w:r>
      <w:r w:rsidR="007E286E" w:rsidRPr="007E286E">
        <w:rPr>
          <w:sz w:val="28"/>
          <w:szCs w:val="28"/>
          <w:lang w:val="es-ES"/>
        </w:rPr>
        <w:t>.</w:t>
      </w:r>
      <w:r w:rsidRPr="007E286E">
        <w:rPr>
          <w:sz w:val="28"/>
          <w:szCs w:val="28"/>
          <w:lang w:val="es-ES"/>
        </w:rPr>
        <w:t xml:space="preserve"> </w:t>
      </w:r>
      <w:r w:rsidR="007E286E" w:rsidRPr="007E286E">
        <w:rPr>
          <w:sz w:val="28"/>
          <w:szCs w:val="28"/>
          <w:lang w:val="es-ES"/>
        </w:rPr>
        <w:t>S</w:t>
      </w:r>
      <w:r w:rsidRPr="007E286E">
        <w:rPr>
          <w:sz w:val="28"/>
          <w:szCs w:val="28"/>
          <w:lang w:val="es-ES"/>
        </w:rPr>
        <w:t>e amplía</w:t>
      </w:r>
      <w:r w:rsidR="00BE77A6" w:rsidRPr="007E286E">
        <w:rPr>
          <w:sz w:val="28"/>
          <w:szCs w:val="28"/>
          <w:lang w:val="es-ES"/>
        </w:rPr>
        <w:t>n</w:t>
      </w:r>
      <w:r w:rsidRPr="007E286E">
        <w:rPr>
          <w:sz w:val="28"/>
          <w:szCs w:val="28"/>
          <w:lang w:val="es-ES"/>
        </w:rPr>
        <w:t xml:space="preserve"> conocimientos sobre distintos fundamentos </w:t>
      </w:r>
      <w:r w:rsidR="000137DA" w:rsidRPr="007E286E">
        <w:rPr>
          <w:sz w:val="28"/>
          <w:szCs w:val="28"/>
          <w:lang w:val="es-ES"/>
        </w:rPr>
        <w:t>físicos</w:t>
      </w:r>
      <w:r w:rsidRPr="007E286E">
        <w:rPr>
          <w:sz w:val="28"/>
          <w:szCs w:val="28"/>
          <w:lang w:val="es-ES"/>
        </w:rPr>
        <w:t xml:space="preserve"> y técnicas pero no llegó a exigirse nunca para poder trabajar </w:t>
      </w:r>
      <w:r w:rsidR="007E286E" w:rsidRPr="007E286E">
        <w:rPr>
          <w:sz w:val="28"/>
          <w:szCs w:val="28"/>
          <w:lang w:val="es-ES"/>
        </w:rPr>
        <w:t>en los servicios.</w:t>
      </w:r>
    </w:p>
    <w:p w:rsidR="007E286E" w:rsidRPr="007E286E" w:rsidRDefault="007E286E" w:rsidP="007E286E">
      <w:pPr>
        <w:pStyle w:val="Prrafodelista"/>
        <w:ind w:left="284"/>
        <w:jc w:val="both"/>
        <w:rPr>
          <w:sz w:val="28"/>
          <w:szCs w:val="28"/>
          <w:lang w:val="es-ES"/>
        </w:rPr>
      </w:pPr>
    </w:p>
    <w:p w:rsidR="00DC3FFC" w:rsidRPr="007E286E" w:rsidRDefault="00AE5694" w:rsidP="00DC3FFC">
      <w:pPr>
        <w:pStyle w:val="Prrafodelista"/>
        <w:numPr>
          <w:ilvl w:val="0"/>
          <w:numId w:val="35"/>
        </w:numPr>
        <w:ind w:left="284" w:hanging="141"/>
        <w:jc w:val="both"/>
        <w:rPr>
          <w:sz w:val="28"/>
          <w:szCs w:val="28"/>
          <w:lang w:val="es-ES"/>
        </w:rPr>
      </w:pPr>
      <w:r w:rsidRPr="007E286E">
        <w:rPr>
          <w:sz w:val="28"/>
          <w:szCs w:val="28"/>
          <w:lang w:val="es-ES"/>
        </w:rPr>
        <w:t>En 1977 los estudios de ATS</w:t>
      </w:r>
      <w:r w:rsidR="00E37800" w:rsidRPr="007E286E">
        <w:rPr>
          <w:sz w:val="28"/>
          <w:szCs w:val="28"/>
          <w:lang w:val="es-ES"/>
        </w:rPr>
        <w:t xml:space="preserve"> pasan a ser </w:t>
      </w:r>
      <w:r w:rsidR="005E78D9" w:rsidRPr="007E286E">
        <w:rPr>
          <w:sz w:val="28"/>
          <w:szCs w:val="28"/>
          <w:lang w:val="es-ES"/>
        </w:rPr>
        <w:t xml:space="preserve">universitarios </w:t>
      </w:r>
      <w:r w:rsidR="00F45DD2" w:rsidRPr="007E286E">
        <w:rPr>
          <w:sz w:val="20"/>
          <w:szCs w:val="20"/>
          <w:lang w:val="es-ES"/>
        </w:rPr>
        <w:t>(4</w:t>
      </w:r>
      <w:r w:rsidR="005E78D9" w:rsidRPr="007E286E">
        <w:rPr>
          <w:sz w:val="20"/>
          <w:szCs w:val="20"/>
          <w:lang w:val="es-ES"/>
        </w:rPr>
        <w:t>),</w:t>
      </w:r>
      <w:r w:rsidR="007E286E" w:rsidRPr="007E286E">
        <w:rPr>
          <w:sz w:val="20"/>
          <w:szCs w:val="20"/>
          <w:lang w:val="es-ES"/>
        </w:rPr>
        <w:t xml:space="preserve"> </w:t>
      </w:r>
      <w:r w:rsidRPr="007E286E">
        <w:rPr>
          <w:sz w:val="28"/>
          <w:szCs w:val="28"/>
          <w:lang w:val="es-ES"/>
        </w:rPr>
        <w:t>dando lugar a la diplomatura de enfermería,</w:t>
      </w:r>
      <w:r w:rsidR="00E37800" w:rsidRPr="007E286E">
        <w:rPr>
          <w:sz w:val="28"/>
          <w:szCs w:val="28"/>
          <w:lang w:val="es-ES"/>
        </w:rPr>
        <w:t xml:space="preserve"> lo que supuso un gran cambio en los planes de estudios y un giro muy importante en su </w:t>
      </w:r>
      <w:r w:rsidR="009A2B65" w:rsidRPr="007E286E">
        <w:rPr>
          <w:sz w:val="28"/>
          <w:szCs w:val="28"/>
          <w:lang w:val="es-ES"/>
        </w:rPr>
        <w:t>filosofía,</w:t>
      </w:r>
      <w:r w:rsidR="00E37800" w:rsidRPr="007E286E">
        <w:rPr>
          <w:sz w:val="28"/>
          <w:szCs w:val="28"/>
          <w:lang w:val="es-ES"/>
        </w:rPr>
        <w:t xml:space="preserve"> la función principal de enfermería va a ser </w:t>
      </w:r>
      <w:r w:rsidR="00E37800" w:rsidRPr="007E286E">
        <w:rPr>
          <w:b/>
          <w:sz w:val="28"/>
          <w:szCs w:val="28"/>
          <w:lang w:val="es-ES"/>
        </w:rPr>
        <w:t>cuidar</w:t>
      </w:r>
      <w:r w:rsidR="00E37800" w:rsidRPr="007E286E">
        <w:rPr>
          <w:sz w:val="28"/>
          <w:szCs w:val="28"/>
          <w:lang w:val="es-ES"/>
        </w:rPr>
        <w:t>, como actividad propia e</w:t>
      </w:r>
      <w:r w:rsidR="007E286E" w:rsidRPr="007E286E">
        <w:rPr>
          <w:sz w:val="28"/>
          <w:szCs w:val="28"/>
          <w:lang w:val="es-ES"/>
        </w:rPr>
        <w:t xml:space="preserve"> independiente y este aspecto, </w:t>
      </w:r>
      <w:r w:rsidR="00E37800" w:rsidRPr="007E286E">
        <w:rPr>
          <w:sz w:val="28"/>
          <w:szCs w:val="28"/>
          <w:lang w:val="es-ES"/>
        </w:rPr>
        <w:t xml:space="preserve">junto a </w:t>
      </w:r>
      <w:r w:rsidR="009A2B65" w:rsidRPr="007E286E">
        <w:rPr>
          <w:sz w:val="28"/>
          <w:szCs w:val="28"/>
          <w:lang w:val="es-ES"/>
        </w:rPr>
        <w:t>otros,</w:t>
      </w:r>
      <w:r w:rsidR="00E37800" w:rsidRPr="007E286E">
        <w:rPr>
          <w:sz w:val="28"/>
          <w:szCs w:val="28"/>
          <w:lang w:val="es-ES"/>
        </w:rPr>
        <w:t xml:space="preserve"> marcará la disminución de la presencia de enfermería en los servicios de radiología.</w:t>
      </w:r>
    </w:p>
    <w:p w:rsidR="00DC3FFC" w:rsidRPr="007E286E" w:rsidRDefault="00DC3FFC" w:rsidP="00DC3FFC">
      <w:pPr>
        <w:jc w:val="both"/>
        <w:rPr>
          <w:sz w:val="28"/>
          <w:szCs w:val="28"/>
          <w:lang w:val="es-ES"/>
        </w:rPr>
      </w:pPr>
    </w:p>
    <w:p w:rsidR="00DC3FFC" w:rsidRPr="007E286E" w:rsidRDefault="00DC3FFC" w:rsidP="00DC3FFC">
      <w:pPr>
        <w:pStyle w:val="Prrafodelista"/>
        <w:numPr>
          <w:ilvl w:val="0"/>
          <w:numId w:val="35"/>
        </w:numPr>
        <w:ind w:left="284" w:hanging="141"/>
        <w:jc w:val="both"/>
        <w:rPr>
          <w:sz w:val="28"/>
          <w:szCs w:val="28"/>
          <w:lang w:val="es-ES"/>
        </w:rPr>
      </w:pPr>
      <w:r w:rsidRPr="007E286E">
        <w:rPr>
          <w:sz w:val="28"/>
          <w:szCs w:val="28"/>
          <w:lang w:val="es-ES"/>
        </w:rPr>
        <w:t>En 1987 la especialidad</w:t>
      </w:r>
      <w:r w:rsidR="0079775F" w:rsidRPr="007E286E">
        <w:rPr>
          <w:sz w:val="28"/>
          <w:szCs w:val="28"/>
          <w:lang w:val="es-ES"/>
        </w:rPr>
        <w:t xml:space="preserve"> desaparece, al incluirse radiología en otra especialidad nueva, la de “Cuidados Especiales” </w:t>
      </w:r>
      <w:r w:rsidR="00F45DD2" w:rsidRPr="007E286E">
        <w:rPr>
          <w:sz w:val="20"/>
          <w:szCs w:val="20"/>
          <w:lang w:val="es-ES"/>
        </w:rPr>
        <w:t>(5</w:t>
      </w:r>
      <w:r w:rsidR="0079775F" w:rsidRPr="007E286E">
        <w:rPr>
          <w:sz w:val="20"/>
          <w:szCs w:val="20"/>
          <w:lang w:val="es-ES"/>
        </w:rPr>
        <w:t>),</w:t>
      </w:r>
      <w:r w:rsidR="0079775F" w:rsidRPr="007E286E">
        <w:rPr>
          <w:sz w:val="28"/>
          <w:szCs w:val="28"/>
          <w:lang w:val="es-ES"/>
        </w:rPr>
        <w:t xml:space="preserve"> que nunca se llegó a desarrollar.</w:t>
      </w:r>
    </w:p>
    <w:p w:rsidR="00DC3FFC" w:rsidRPr="007E286E" w:rsidRDefault="00DC3FFC" w:rsidP="00DC3FFC">
      <w:pPr>
        <w:jc w:val="both"/>
        <w:rPr>
          <w:sz w:val="28"/>
          <w:szCs w:val="28"/>
          <w:lang w:val="es-ES"/>
        </w:rPr>
      </w:pPr>
    </w:p>
    <w:p w:rsidR="00DC3FFC" w:rsidRPr="007E286E" w:rsidRDefault="00E37800" w:rsidP="00DC3FFC">
      <w:pPr>
        <w:pStyle w:val="Prrafodelista"/>
        <w:numPr>
          <w:ilvl w:val="0"/>
          <w:numId w:val="35"/>
        </w:numPr>
        <w:ind w:left="284" w:hanging="141"/>
        <w:jc w:val="both"/>
        <w:rPr>
          <w:sz w:val="28"/>
          <w:szCs w:val="28"/>
          <w:lang w:val="es-ES"/>
        </w:rPr>
      </w:pPr>
      <w:r w:rsidRPr="007E286E">
        <w:rPr>
          <w:sz w:val="28"/>
          <w:szCs w:val="28"/>
          <w:lang w:val="es-ES"/>
        </w:rPr>
        <w:t>Posteriormente, el decreto sobre</w:t>
      </w:r>
      <w:r w:rsidR="00B02746" w:rsidRPr="007E286E">
        <w:rPr>
          <w:sz w:val="28"/>
          <w:szCs w:val="28"/>
          <w:lang w:val="es-ES"/>
        </w:rPr>
        <w:t xml:space="preserve"> especialidades de enfermería (</w:t>
      </w:r>
      <w:r w:rsidRPr="007E286E">
        <w:rPr>
          <w:sz w:val="28"/>
          <w:szCs w:val="28"/>
          <w:lang w:val="es-ES"/>
        </w:rPr>
        <w:t>R</w:t>
      </w:r>
      <w:r w:rsidR="00B02746" w:rsidRPr="007E286E">
        <w:rPr>
          <w:sz w:val="28"/>
          <w:szCs w:val="28"/>
          <w:lang w:val="es-ES"/>
        </w:rPr>
        <w:t xml:space="preserve">D </w:t>
      </w:r>
      <w:r w:rsidRPr="007E286E">
        <w:rPr>
          <w:sz w:val="28"/>
          <w:szCs w:val="28"/>
          <w:lang w:val="es-ES"/>
        </w:rPr>
        <w:t>450/2005 de 26 de abril)</w:t>
      </w:r>
      <w:r w:rsidR="00F45DD2" w:rsidRPr="007E286E">
        <w:rPr>
          <w:sz w:val="28"/>
          <w:szCs w:val="28"/>
          <w:lang w:val="es-ES"/>
        </w:rPr>
        <w:t xml:space="preserve"> </w:t>
      </w:r>
      <w:r w:rsidR="00F45DD2" w:rsidRPr="007E286E">
        <w:rPr>
          <w:sz w:val="20"/>
          <w:szCs w:val="20"/>
          <w:lang w:val="es-ES"/>
        </w:rPr>
        <w:t>(6)</w:t>
      </w:r>
      <w:r w:rsidR="00F45DD2" w:rsidRPr="007E286E">
        <w:rPr>
          <w:sz w:val="28"/>
          <w:szCs w:val="28"/>
          <w:lang w:val="es-ES"/>
        </w:rPr>
        <w:t xml:space="preserve"> homologa</w:t>
      </w:r>
      <w:r w:rsidRPr="007E286E">
        <w:rPr>
          <w:sz w:val="28"/>
          <w:szCs w:val="28"/>
          <w:lang w:val="es-ES"/>
        </w:rPr>
        <w:t xml:space="preserve"> la antigua especialidad de</w:t>
      </w:r>
      <w:r w:rsidR="00F45DD2" w:rsidRPr="007E286E">
        <w:rPr>
          <w:sz w:val="28"/>
          <w:szCs w:val="28"/>
          <w:lang w:val="es-ES"/>
        </w:rPr>
        <w:t xml:space="preserve"> </w:t>
      </w:r>
      <w:r w:rsidR="00B02746" w:rsidRPr="007E286E">
        <w:rPr>
          <w:sz w:val="28"/>
          <w:szCs w:val="28"/>
          <w:lang w:val="es-ES"/>
        </w:rPr>
        <w:t>“Radiología</w:t>
      </w:r>
      <w:r w:rsidR="00F45DD2" w:rsidRPr="007E286E">
        <w:rPr>
          <w:sz w:val="28"/>
          <w:szCs w:val="28"/>
          <w:lang w:val="es-ES"/>
        </w:rPr>
        <w:t xml:space="preserve"> y Electrología</w:t>
      </w:r>
      <w:r w:rsidR="00DC3FFC" w:rsidRPr="007E286E">
        <w:rPr>
          <w:sz w:val="28"/>
          <w:szCs w:val="28"/>
          <w:lang w:val="es-ES"/>
        </w:rPr>
        <w:t xml:space="preserve">” </w:t>
      </w:r>
      <w:r w:rsidR="00B02746" w:rsidRPr="007E286E">
        <w:rPr>
          <w:sz w:val="28"/>
          <w:szCs w:val="28"/>
          <w:lang w:val="es-ES"/>
        </w:rPr>
        <w:t>y la no desarrollada de “</w:t>
      </w:r>
      <w:r w:rsidRPr="007E286E">
        <w:rPr>
          <w:sz w:val="28"/>
          <w:szCs w:val="28"/>
          <w:lang w:val="es-ES"/>
        </w:rPr>
        <w:t>Cuidados Es</w:t>
      </w:r>
      <w:r w:rsidR="00B02746" w:rsidRPr="007E286E">
        <w:rPr>
          <w:sz w:val="28"/>
          <w:szCs w:val="28"/>
          <w:lang w:val="es-ES"/>
        </w:rPr>
        <w:t>peciales</w:t>
      </w:r>
      <w:r w:rsidR="00DC3FFC" w:rsidRPr="007E286E">
        <w:rPr>
          <w:sz w:val="28"/>
          <w:szCs w:val="28"/>
          <w:lang w:val="es-ES"/>
        </w:rPr>
        <w:t>”</w:t>
      </w:r>
      <w:r w:rsidR="00F45DD2" w:rsidRPr="007E286E">
        <w:rPr>
          <w:sz w:val="28"/>
          <w:szCs w:val="28"/>
          <w:lang w:val="es-ES"/>
        </w:rPr>
        <w:t xml:space="preserve"> de 1987, en la</w:t>
      </w:r>
      <w:r w:rsidRPr="007E286E">
        <w:rPr>
          <w:sz w:val="28"/>
          <w:szCs w:val="28"/>
          <w:lang w:val="es-ES"/>
        </w:rPr>
        <w:t xml:space="preserve"> de “Especialista </w:t>
      </w:r>
      <w:r w:rsidR="00DC3FFC" w:rsidRPr="007E286E">
        <w:rPr>
          <w:sz w:val="28"/>
          <w:szCs w:val="28"/>
          <w:lang w:val="es-ES"/>
        </w:rPr>
        <w:t xml:space="preserve">en Enfermería </w:t>
      </w:r>
      <w:r w:rsidRPr="007E286E">
        <w:rPr>
          <w:sz w:val="28"/>
          <w:szCs w:val="28"/>
          <w:lang w:val="es-ES"/>
        </w:rPr>
        <w:t xml:space="preserve">de Cuidados </w:t>
      </w:r>
      <w:r w:rsidR="00957966" w:rsidRPr="007E286E">
        <w:rPr>
          <w:sz w:val="28"/>
          <w:szCs w:val="28"/>
          <w:lang w:val="es-ES"/>
        </w:rPr>
        <w:t>Médico</w:t>
      </w:r>
      <w:r w:rsidRPr="007E286E">
        <w:rPr>
          <w:sz w:val="28"/>
          <w:szCs w:val="28"/>
          <w:lang w:val="es-ES"/>
        </w:rPr>
        <w:t>-</w:t>
      </w:r>
      <w:r w:rsidR="000137DA" w:rsidRPr="007E286E">
        <w:rPr>
          <w:sz w:val="28"/>
          <w:szCs w:val="28"/>
          <w:lang w:val="es-ES"/>
        </w:rPr>
        <w:t>Quirúrgicos</w:t>
      </w:r>
      <w:r w:rsidR="00F45DD2" w:rsidRPr="007E286E">
        <w:rPr>
          <w:sz w:val="28"/>
          <w:szCs w:val="28"/>
          <w:lang w:val="es-ES"/>
        </w:rPr>
        <w:t>”</w:t>
      </w:r>
      <w:r w:rsidR="007F4AFB" w:rsidRPr="007E286E">
        <w:rPr>
          <w:sz w:val="28"/>
          <w:szCs w:val="28"/>
          <w:lang w:val="es-ES"/>
        </w:rPr>
        <w:t>.</w:t>
      </w:r>
    </w:p>
    <w:p w:rsidR="007E286E" w:rsidRPr="007E286E" w:rsidRDefault="007E286E" w:rsidP="007E286E">
      <w:pPr>
        <w:jc w:val="both"/>
        <w:rPr>
          <w:sz w:val="28"/>
          <w:szCs w:val="28"/>
          <w:lang w:val="es-ES"/>
        </w:rPr>
      </w:pPr>
    </w:p>
    <w:p w:rsidR="00DC3FFC" w:rsidRPr="007E286E" w:rsidRDefault="00651BB6" w:rsidP="00DC3FFC">
      <w:pPr>
        <w:pStyle w:val="Prrafodelista"/>
        <w:numPr>
          <w:ilvl w:val="0"/>
          <w:numId w:val="35"/>
        </w:numPr>
        <w:ind w:left="284" w:hanging="141"/>
        <w:jc w:val="both"/>
        <w:rPr>
          <w:sz w:val="28"/>
          <w:szCs w:val="28"/>
          <w:lang w:val="es-ES"/>
        </w:rPr>
      </w:pPr>
      <w:r w:rsidRPr="007E286E">
        <w:rPr>
          <w:sz w:val="28"/>
          <w:szCs w:val="28"/>
          <w:lang w:val="es-ES"/>
        </w:rPr>
        <w:t xml:space="preserve">En el año 2007 </w:t>
      </w:r>
      <w:r w:rsidR="00AE5694" w:rsidRPr="007E286E">
        <w:rPr>
          <w:sz w:val="28"/>
          <w:szCs w:val="28"/>
          <w:lang w:val="es-ES"/>
        </w:rPr>
        <w:t>los estudios de enfermería pasan a ser grado universitario en aplicación de la normativa universitaria europea (Bolonia</w:t>
      </w:r>
      <w:r w:rsidRPr="007E286E">
        <w:rPr>
          <w:sz w:val="28"/>
          <w:szCs w:val="28"/>
          <w:lang w:val="es-ES"/>
        </w:rPr>
        <w:t>)</w:t>
      </w:r>
      <w:r w:rsidR="00AE5694" w:rsidRPr="007E286E">
        <w:rPr>
          <w:sz w:val="20"/>
          <w:szCs w:val="20"/>
          <w:lang w:val="es-ES"/>
        </w:rPr>
        <w:t>.</w:t>
      </w:r>
      <w:r w:rsidRPr="007E286E">
        <w:rPr>
          <w:sz w:val="20"/>
          <w:szCs w:val="20"/>
          <w:lang w:val="es-ES"/>
        </w:rPr>
        <w:t xml:space="preserve"> </w:t>
      </w:r>
      <w:r w:rsidR="00885E01" w:rsidRPr="007E286E">
        <w:rPr>
          <w:sz w:val="20"/>
          <w:szCs w:val="20"/>
          <w:lang w:val="es-ES"/>
        </w:rPr>
        <w:t>(7</w:t>
      </w:r>
      <w:r w:rsidRPr="007E286E">
        <w:rPr>
          <w:sz w:val="20"/>
          <w:szCs w:val="20"/>
          <w:lang w:val="es-ES"/>
        </w:rPr>
        <w:t>)</w:t>
      </w:r>
    </w:p>
    <w:p w:rsidR="007E286E" w:rsidRPr="007E286E" w:rsidRDefault="007E286E" w:rsidP="007E286E">
      <w:pPr>
        <w:jc w:val="both"/>
        <w:rPr>
          <w:sz w:val="28"/>
          <w:szCs w:val="28"/>
          <w:lang w:val="es-ES"/>
        </w:rPr>
      </w:pPr>
    </w:p>
    <w:p w:rsidR="002245B6" w:rsidRPr="007E286E" w:rsidRDefault="00D95761" w:rsidP="00E37800">
      <w:pPr>
        <w:pStyle w:val="Prrafodelista"/>
        <w:numPr>
          <w:ilvl w:val="0"/>
          <w:numId w:val="35"/>
        </w:numPr>
        <w:ind w:left="284" w:hanging="141"/>
        <w:jc w:val="both"/>
        <w:rPr>
          <w:sz w:val="28"/>
          <w:szCs w:val="28"/>
          <w:lang w:val="es-ES"/>
        </w:rPr>
      </w:pPr>
      <w:r w:rsidRPr="007E286E">
        <w:rPr>
          <w:sz w:val="28"/>
          <w:szCs w:val="28"/>
          <w:lang w:val="es-ES"/>
        </w:rPr>
        <w:t>Debido a una reorganización completa de las especialidades de las ciencias de la salud en formato de residencia, aparece en el</w:t>
      </w:r>
      <w:r w:rsidR="007E286E" w:rsidRPr="007E286E">
        <w:rPr>
          <w:sz w:val="28"/>
          <w:szCs w:val="28"/>
          <w:lang w:val="es-ES"/>
        </w:rPr>
        <w:t xml:space="preserve"> año 2008 una normativa general </w:t>
      </w:r>
      <w:r w:rsidRPr="007E286E">
        <w:rPr>
          <w:sz w:val="20"/>
          <w:szCs w:val="20"/>
          <w:lang w:val="es-ES"/>
        </w:rPr>
        <w:t>(8)</w:t>
      </w:r>
      <w:r w:rsidR="007E286E" w:rsidRPr="007E286E">
        <w:rPr>
          <w:sz w:val="20"/>
          <w:szCs w:val="20"/>
          <w:lang w:val="es-ES"/>
        </w:rPr>
        <w:t xml:space="preserve"> </w:t>
      </w:r>
      <w:r w:rsidRPr="007E286E">
        <w:rPr>
          <w:sz w:val="28"/>
          <w:szCs w:val="28"/>
          <w:lang w:val="es-ES"/>
        </w:rPr>
        <w:t xml:space="preserve">y otra más concreta en el año 2014 </w:t>
      </w:r>
      <w:r w:rsidRPr="007E286E">
        <w:rPr>
          <w:sz w:val="20"/>
          <w:szCs w:val="20"/>
          <w:lang w:val="es-ES"/>
        </w:rPr>
        <w:t>(9),</w:t>
      </w:r>
      <w:r w:rsidRPr="007E286E">
        <w:rPr>
          <w:sz w:val="28"/>
          <w:szCs w:val="28"/>
          <w:lang w:val="es-ES"/>
        </w:rPr>
        <w:t xml:space="preserve"> que modifica </w:t>
      </w:r>
      <w:r w:rsidR="0079775F" w:rsidRPr="007E286E">
        <w:rPr>
          <w:sz w:val="28"/>
          <w:szCs w:val="28"/>
          <w:lang w:val="es-ES"/>
        </w:rPr>
        <w:t>la estructura formativa del decreto de 2005, aunque manteniendo sus especialidades. De manera que se estructuran todas las especialidades de ciencias de la salud en un tronco común y otro específico para el desarrollo de los conocimientos de cada especialidad.</w:t>
      </w:r>
      <w:r w:rsidR="00DC3FFC" w:rsidRPr="007E286E">
        <w:rPr>
          <w:sz w:val="28"/>
          <w:szCs w:val="28"/>
          <w:lang w:val="es-ES"/>
        </w:rPr>
        <w:t xml:space="preserve"> </w:t>
      </w:r>
      <w:r w:rsidR="0079775F" w:rsidRPr="007E286E">
        <w:rPr>
          <w:sz w:val="28"/>
          <w:szCs w:val="28"/>
          <w:lang w:val="es-ES"/>
        </w:rPr>
        <w:t>Esta normativa sigue pendiente de d</w:t>
      </w:r>
      <w:r w:rsidR="007E286E" w:rsidRPr="007E286E">
        <w:rPr>
          <w:sz w:val="28"/>
          <w:szCs w:val="28"/>
          <w:lang w:val="es-ES"/>
        </w:rPr>
        <w:t>esarrollo.</w:t>
      </w:r>
    </w:p>
    <w:p w:rsidR="00E37800" w:rsidRPr="007E286E" w:rsidRDefault="00E37800" w:rsidP="00E37800">
      <w:pPr>
        <w:jc w:val="center"/>
        <w:rPr>
          <w:b/>
          <w:sz w:val="36"/>
          <w:szCs w:val="36"/>
          <w:lang w:val="es-ES"/>
        </w:rPr>
      </w:pPr>
      <w:r w:rsidRPr="007E286E">
        <w:rPr>
          <w:b/>
          <w:sz w:val="36"/>
          <w:szCs w:val="36"/>
          <w:lang w:val="es-ES"/>
        </w:rPr>
        <w:lastRenderedPageBreak/>
        <w:t>JUSTIFICACIÓN</w:t>
      </w:r>
    </w:p>
    <w:p w:rsidR="00E37800" w:rsidRPr="007E286E" w:rsidRDefault="00E37800" w:rsidP="00E37800">
      <w:pPr>
        <w:rPr>
          <w:b/>
          <w:lang w:val="es-ES"/>
        </w:rPr>
      </w:pPr>
    </w:p>
    <w:p w:rsidR="00E37800" w:rsidRPr="007E286E" w:rsidRDefault="00E37800" w:rsidP="00E37800">
      <w:pPr>
        <w:rPr>
          <w:b/>
          <w:lang w:val="es-ES"/>
        </w:rPr>
      </w:pPr>
    </w:p>
    <w:p w:rsidR="00E37800" w:rsidRPr="007E286E" w:rsidRDefault="00E37800" w:rsidP="00E37800">
      <w:pPr>
        <w:rPr>
          <w:b/>
          <w:lang w:val="es-ES"/>
        </w:rPr>
      </w:pPr>
    </w:p>
    <w:p w:rsidR="00E37800" w:rsidRPr="007E286E" w:rsidRDefault="00E37800" w:rsidP="00E37800">
      <w:pPr>
        <w:jc w:val="both"/>
        <w:rPr>
          <w:sz w:val="28"/>
          <w:szCs w:val="28"/>
          <w:lang w:val="es-ES"/>
        </w:rPr>
      </w:pPr>
      <w:r w:rsidRPr="007E286E">
        <w:rPr>
          <w:sz w:val="28"/>
          <w:szCs w:val="28"/>
          <w:lang w:val="es-ES"/>
        </w:rPr>
        <w:t xml:space="preserve">La </w:t>
      </w:r>
      <w:r w:rsidR="00F23340" w:rsidRPr="007E286E">
        <w:rPr>
          <w:sz w:val="28"/>
          <w:szCs w:val="28"/>
          <w:lang w:val="es-ES"/>
        </w:rPr>
        <w:t>búsqueda</w:t>
      </w:r>
      <w:r w:rsidRPr="007E286E">
        <w:rPr>
          <w:sz w:val="28"/>
          <w:szCs w:val="28"/>
          <w:lang w:val="es-ES"/>
        </w:rPr>
        <w:t xml:space="preserve"> </w:t>
      </w:r>
      <w:r w:rsidR="000137DA" w:rsidRPr="007E286E">
        <w:rPr>
          <w:sz w:val="28"/>
          <w:szCs w:val="28"/>
          <w:lang w:val="es-ES"/>
        </w:rPr>
        <w:t>de la excelencia profesional es</w:t>
      </w:r>
      <w:r w:rsidRPr="007E286E">
        <w:rPr>
          <w:sz w:val="28"/>
          <w:szCs w:val="28"/>
          <w:lang w:val="es-ES"/>
        </w:rPr>
        <w:t xml:space="preserve">, hoy en </w:t>
      </w:r>
      <w:r w:rsidR="000137DA" w:rsidRPr="007E286E">
        <w:rPr>
          <w:sz w:val="28"/>
          <w:szCs w:val="28"/>
          <w:lang w:val="es-ES"/>
        </w:rPr>
        <w:t>día</w:t>
      </w:r>
      <w:r w:rsidRPr="007E286E">
        <w:rPr>
          <w:sz w:val="28"/>
          <w:szCs w:val="28"/>
          <w:lang w:val="es-ES"/>
        </w:rPr>
        <w:t>, un factor imprescindible para la supervivencia de cualquier grupo prof</w:t>
      </w:r>
      <w:r w:rsidR="000137DA" w:rsidRPr="007E286E">
        <w:rPr>
          <w:sz w:val="28"/>
          <w:szCs w:val="28"/>
          <w:lang w:val="es-ES"/>
        </w:rPr>
        <w:t>esional y todavía más, si cabe</w:t>
      </w:r>
      <w:r w:rsidRPr="007E286E">
        <w:rPr>
          <w:sz w:val="28"/>
          <w:szCs w:val="28"/>
          <w:lang w:val="es-ES"/>
        </w:rPr>
        <w:t xml:space="preserve">, en el </w:t>
      </w:r>
      <w:r w:rsidR="000137DA" w:rsidRPr="007E286E">
        <w:rPr>
          <w:sz w:val="28"/>
          <w:szCs w:val="28"/>
          <w:lang w:val="es-ES"/>
        </w:rPr>
        <w:t>ámbito</w:t>
      </w:r>
      <w:r w:rsidRPr="007E286E">
        <w:rPr>
          <w:sz w:val="28"/>
          <w:szCs w:val="28"/>
          <w:lang w:val="es-ES"/>
        </w:rPr>
        <w:t xml:space="preserve"> de la sanidad.</w:t>
      </w:r>
    </w:p>
    <w:p w:rsidR="00E37800" w:rsidRPr="007E286E" w:rsidRDefault="00E37800" w:rsidP="00E37800">
      <w:pPr>
        <w:jc w:val="both"/>
        <w:rPr>
          <w:b/>
          <w:sz w:val="28"/>
          <w:szCs w:val="28"/>
          <w:lang w:val="es-ES"/>
        </w:rPr>
      </w:pPr>
    </w:p>
    <w:p w:rsidR="00E37800" w:rsidRPr="007E286E" w:rsidRDefault="00BE7EF4" w:rsidP="00FE6480">
      <w:pPr>
        <w:jc w:val="both"/>
        <w:rPr>
          <w:sz w:val="28"/>
          <w:szCs w:val="28"/>
          <w:lang w:val="es-ES"/>
        </w:rPr>
      </w:pPr>
      <w:r>
        <w:rPr>
          <w:sz w:val="28"/>
          <w:szCs w:val="28"/>
          <w:lang w:val="es-ES"/>
        </w:rPr>
        <w:t>L</w:t>
      </w:r>
      <w:r w:rsidR="00E37800" w:rsidRPr="007E286E">
        <w:rPr>
          <w:sz w:val="28"/>
          <w:szCs w:val="28"/>
          <w:lang w:val="es-ES"/>
        </w:rPr>
        <w:t xml:space="preserve">a Sociedad Española de Enfermería Radiológica </w:t>
      </w:r>
      <w:r w:rsidR="007B23B2" w:rsidRPr="007E286E">
        <w:rPr>
          <w:sz w:val="28"/>
          <w:szCs w:val="28"/>
          <w:lang w:val="es-ES"/>
        </w:rPr>
        <w:t>(SEER</w:t>
      </w:r>
      <w:r w:rsidR="00FE6480" w:rsidRPr="007E286E">
        <w:rPr>
          <w:sz w:val="28"/>
          <w:szCs w:val="28"/>
          <w:lang w:val="es-ES"/>
        </w:rPr>
        <w:t xml:space="preserve">), </w:t>
      </w:r>
      <w:r>
        <w:rPr>
          <w:sz w:val="28"/>
          <w:szCs w:val="28"/>
          <w:lang w:val="es-ES"/>
        </w:rPr>
        <w:t xml:space="preserve">establece </w:t>
      </w:r>
      <w:r w:rsidR="00FE6480" w:rsidRPr="007E286E">
        <w:rPr>
          <w:sz w:val="28"/>
          <w:szCs w:val="28"/>
          <w:lang w:val="es-ES"/>
        </w:rPr>
        <w:t xml:space="preserve">la acreditación y capacitación </w:t>
      </w:r>
      <w:r w:rsidR="00E37800" w:rsidRPr="007E286E">
        <w:rPr>
          <w:sz w:val="28"/>
          <w:szCs w:val="28"/>
          <w:lang w:val="es-ES"/>
        </w:rPr>
        <w:t>en reson</w:t>
      </w:r>
      <w:r w:rsidR="00FE6480" w:rsidRPr="007E286E">
        <w:rPr>
          <w:sz w:val="28"/>
          <w:szCs w:val="28"/>
          <w:lang w:val="es-ES"/>
        </w:rPr>
        <w:t xml:space="preserve">ancia magnética para enfermería, mediante </w:t>
      </w:r>
      <w:r>
        <w:rPr>
          <w:sz w:val="28"/>
          <w:szCs w:val="28"/>
          <w:lang w:val="es-ES"/>
        </w:rPr>
        <w:t>un sistema que permite</w:t>
      </w:r>
      <w:r w:rsidR="00E37800" w:rsidRPr="007E286E">
        <w:rPr>
          <w:sz w:val="28"/>
          <w:szCs w:val="28"/>
          <w:lang w:val="es-ES"/>
        </w:rPr>
        <w:t xml:space="preserve"> evaluar los conocimientos y experiencia en esta técnica de </w:t>
      </w:r>
      <w:r w:rsidR="00F23340" w:rsidRPr="007E286E">
        <w:rPr>
          <w:sz w:val="28"/>
          <w:szCs w:val="28"/>
          <w:lang w:val="es-ES"/>
        </w:rPr>
        <w:t>imagen</w:t>
      </w:r>
      <w:r w:rsidR="00E37800" w:rsidRPr="007E286E">
        <w:rPr>
          <w:sz w:val="28"/>
          <w:szCs w:val="28"/>
          <w:lang w:val="es-ES"/>
        </w:rPr>
        <w:t>.</w:t>
      </w:r>
    </w:p>
    <w:p w:rsidR="00E37800" w:rsidRPr="007E286E" w:rsidRDefault="00E37800" w:rsidP="00E37800">
      <w:pPr>
        <w:rPr>
          <w:sz w:val="28"/>
          <w:szCs w:val="28"/>
          <w:lang w:val="es-ES"/>
        </w:rPr>
      </w:pPr>
    </w:p>
    <w:p w:rsidR="00E37800" w:rsidRPr="007E286E" w:rsidRDefault="00BE7EF4" w:rsidP="00DB0A2B">
      <w:pPr>
        <w:jc w:val="both"/>
        <w:rPr>
          <w:sz w:val="28"/>
          <w:szCs w:val="28"/>
          <w:lang w:val="es-ES"/>
        </w:rPr>
      </w:pPr>
      <w:r>
        <w:rPr>
          <w:sz w:val="28"/>
          <w:szCs w:val="28"/>
          <w:lang w:val="es-ES"/>
        </w:rPr>
        <w:t>L</w:t>
      </w:r>
      <w:r w:rsidR="00BE77A6" w:rsidRPr="007E286E">
        <w:rPr>
          <w:sz w:val="28"/>
          <w:szCs w:val="28"/>
          <w:lang w:val="es-ES"/>
        </w:rPr>
        <w:t>a SEER pretende con</w:t>
      </w:r>
      <w:r w:rsidR="00E37800" w:rsidRPr="007E286E">
        <w:rPr>
          <w:sz w:val="28"/>
          <w:szCs w:val="28"/>
          <w:lang w:val="es-ES"/>
        </w:rPr>
        <w:t xml:space="preserve"> </w:t>
      </w:r>
      <w:r w:rsidR="00F63B17">
        <w:rPr>
          <w:sz w:val="28"/>
          <w:szCs w:val="28"/>
          <w:lang w:val="es-ES"/>
        </w:rPr>
        <w:t>esta acreditación</w:t>
      </w:r>
      <w:r w:rsidR="00E37800" w:rsidRPr="007E286E">
        <w:rPr>
          <w:sz w:val="28"/>
          <w:szCs w:val="28"/>
          <w:lang w:val="es-ES"/>
        </w:rPr>
        <w:t xml:space="preserve"> </w:t>
      </w:r>
      <w:r w:rsidR="00F63B17">
        <w:rPr>
          <w:sz w:val="28"/>
          <w:szCs w:val="28"/>
          <w:lang w:val="es-ES"/>
        </w:rPr>
        <w:t xml:space="preserve">para los profesionales de enfermería, </w:t>
      </w:r>
      <w:r w:rsidR="00E37800" w:rsidRPr="007E286E">
        <w:rPr>
          <w:sz w:val="28"/>
          <w:szCs w:val="28"/>
          <w:lang w:val="es-ES"/>
        </w:rPr>
        <w:t xml:space="preserve">generar las condiciones </w:t>
      </w:r>
      <w:r w:rsidR="00F63B17">
        <w:rPr>
          <w:sz w:val="28"/>
          <w:szCs w:val="28"/>
          <w:lang w:val="es-ES"/>
        </w:rPr>
        <w:t xml:space="preserve">para que </w:t>
      </w:r>
      <w:r w:rsidR="00DB0A2B">
        <w:rPr>
          <w:sz w:val="28"/>
          <w:szCs w:val="28"/>
          <w:lang w:val="es-ES"/>
        </w:rPr>
        <w:t xml:space="preserve">puedan ver </w:t>
      </w:r>
      <w:r w:rsidR="00F63B17">
        <w:rPr>
          <w:sz w:val="28"/>
          <w:szCs w:val="28"/>
          <w:lang w:val="es-ES"/>
        </w:rPr>
        <w:t>reconocida</w:t>
      </w:r>
      <w:r w:rsidR="00DB0A2B">
        <w:rPr>
          <w:sz w:val="28"/>
          <w:szCs w:val="28"/>
          <w:lang w:val="es-ES"/>
        </w:rPr>
        <w:t xml:space="preserve"> su competencia </w:t>
      </w:r>
      <w:r w:rsidR="00F63B17">
        <w:rPr>
          <w:sz w:val="28"/>
          <w:szCs w:val="28"/>
          <w:lang w:val="es-ES"/>
        </w:rPr>
        <w:t>en el ejercicio de su profesión,</w:t>
      </w:r>
      <w:r w:rsidR="00E37800" w:rsidRPr="007E286E">
        <w:rPr>
          <w:sz w:val="28"/>
          <w:szCs w:val="28"/>
          <w:lang w:val="es-ES"/>
        </w:rPr>
        <w:t xml:space="preserve"> </w:t>
      </w:r>
      <w:r w:rsidR="00F63B17">
        <w:rPr>
          <w:sz w:val="28"/>
          <w:szCs w:val="28"/>
          <w:lang w:val="es-ES"/>
        </w:rPr>
        <w:t xml:space="preserve">con total conocimiento y garantía de seguridad, </w:t>
      </w:r>
      <w:r w:rsidR="00E37800" w:rsidRPr="007E286E">
        <w:rPr>
          <w:sz w:val="28"/>
          <w:szCs w:val="28"/>
          <w:lang w:val="es-ES"/>
        </w:rPr>
        <w:t xml:space="preserve">en </w:t>
      </w:r>
      <w:r w:rsidR="00F63B17">
        <w:rPr>
          <w:sz w:val="28"/>
          <w:szCs w:val="28"/>
          <w:lang w:val="es-ES"/>
        </w:rPr>
        <w:t xml:space="preserve">las </w:t>
      </w:r>
      <w:r w:rsidR="00E37800" w:rsidRPr="007E286E">
        <w:rPr>
          <w:sz w:val="28"/>
          <w:szCs w:val="28"/>
          <w:lang w:val="es-ES"/>
        </w:rPr>
        <w:t>unidades de resonancia magnética.</w:t>
      </w:r>
    </w:p>
    <w:p w:rsidR="00E37800" w:rsidRPr="007E286E" w:rsidRDefault="00E37800" w:rsidP="00E37800">
      <w:pPr>
        <w:rPr>
          <w:sz w:val="28"/>
          <w:szCs w:val="28"/>
          <w:lang w:val="es-ES"/>
        </w:rPr>
      </w:pPr>
    </w:p>
    <w:p w:rsidR="00E37800" w:rsidRPr="007E286E" w:rsidRDefault="00E37800" w:rsidP="00E37800">
      <w:pPr>
        <w:rPr>
          <w:sz w:val="28"/>
          <w:szCs w:val="28"/>
          <w:lang w:val="es-ES"/>
        </w:rPr>
      </w:pPr>
    </w:p>
    <w:p w:rsidR="00F559A6" w:rsidRPr="007E286E" w:rsidRDefault="00F559A6" w:rsidP="00E37800">
      <w:pPr>
        <w:rPr>
          <w:sz w:val="28"/>
          <w:szCs w:val="28"/>
          <w:lang w:val="es-ES"/>
        </w:rPr>
      </w:pPr>
    </w:p>
    <w:p w:rsidR="00E37800" w:rsidRPr="007E286E" w:rsidRDefault="007F4AFB" w:rsidP="007F4AFB">
      <w:pPr>
        <w:jc w:val="center"/>
        <w:rPr>
          <w:b/>
          <w:sz w:val="36"/>
          <w:szCs w:val="36"/>
          <w:lang w:val="es-ES"/>
        </w:rPr>
      </w:pPr>
      <w:r w:rsidRPr="007E286E">
        <w:rPr>
          <w:b/>
          <w:sz w:val="36"/>
          <w:szCs w:val="36"/>
          <w:lang w:val="es-ES"/>
        </w:rPr>
        <w:t>OBJETIVOS</w:t>
      </w:r>
    </w:p>
    <w:p w:rsidR="00F559A6" w:rsidRPr="007E286E" w:rsidRDefault="00F559A6" w:rsidP="007F4AFB">
      <w:pPr>
        <w:jc w:val="center"/>
        <w:rPr>
          <w:b/>
          <w:sz w:val="36"/>
          <w:szCs w:val="36"/>
          <w:lang w:val="es-ES"/>
        </w:rPr>
      </w:pPr>
    </w:p>
    <w:p w:rsidR="00F4351B" w:rsidRPr="007E286E" w:rsidRDefault="00F4351B" w:rsidP="00F4351B">
      <w:pPr>
        <w:numPr>
          <w:ilvl w:val="0"/>
          <w:numId w:val="2"/>
        </w:numPr>
        <w:jc w:val="both"/>
        <w:rPr>
          <w:sz w:val="28"/>
          <w:szCs w:val="28"/>
          <w:lang w:val="es-ES"/>
        </w:rPr>
      </w:pPr>
      <w:r w:rsidRPr="007E286E">
        <w:rPr>
          <w:sz w:val="28"/>
          <w:szCs w:val="28"/>
          <w:lang w:val="es-ES"/>
        </w:rPr>
        <w:t>Describir los criterios y méritos necesarios para la consecución de la acreditación y capacitación.</w:t>
      </w:r>
    </w:p>
    <w:p w:rsidR="00E37800" w:rsidRPr="007E286E" w:rsidRDefault="00E37800" w:rsidP="002B28A2">
      <w:pPr>
        <w:jc w:val="both"/>
        <w:rPr>
          <w:sz w:val="28"/>
          <w:szCs w:val="28"/>
          <w:lang w:val="es-ES"/>
        </w:rPr>
      </w:pPr>
    </w:p>
    <w:p w:rsidR="00E37800" w:rsidRPr="007E286E" w:rsidRDefault="00F4351B" w:rsidP="00E22E9F">
      <w:pPr>
        <w:pStyle w:val="Prrafodelista"/>
        <w:numPr>
          <w:ilvl w:val="0"/>
          <w:numId w:val="2"/>
        </w:numPr>
        <w:jc w:val="both"/>
        <w:rPr>
          <w:sz w:val="28"/>
          <w:szCs w:val="28"/>
          <w:lang w:val="es-ES"/>
        </w:rPr>
      </w:pPr>
      <w:r>
        <w:rPr>
          <w:sz w:val="28"/>
          <w:szCs w:val="28"/>
          <w:lang w:val="es-ES"/>
        </w:rPr>
        <w:t>Valorar, justificar y r</w:t>
      </w:r>
      <w:r w:rsidR="00DD5DF7" w:rsidRPr="007E286E">
        <w:rPr>
          <w:sz w:val="28"/>
          <w:szCs w:val="28"/>
          <w:lang w:val="es-ES"/>
        </w:rPr>
        <w:t>econocer</w:t>
      </w:r>
      <w:r w:rsidR="00F559A6" w:rsidRPr="007E286E">
        <w:rPr>
          <w:sz w:val="28"/>
          <w:szCs w:val="28"/>
          <w:lang w:val="es-ES"/>
        </w:rPr>
        <w:t xml:space="preserve"> el nivel de conocimientos </w:t>
      </w:r>
      <w:r>
        <w:rPr>
          <w:sz w:val="28"/>
          <w:szCs w:val="28"/>
          <w:lang w:val="es-ES"/>
        </w:rPr>
        <w:t>adquiridos</w:t>
      </w:r>
      <w:r w:rsidR="00F559A6" w:rsidRPr="007E286E">
        <w:rPr>
          <w:sz w:val="28"/>
          <w:szCs w:val="28"/>
          <w:lang w:val="es-ES"/>
        </w:rPr>
        <w:t xml:space="preserve"> por los profesionales de enfermería en resonancia magnética.</w:t>
      </w:r>
    </w:p>
    <w:p w:rsidR="00E37800" w:rsidRPr="007E286E" w:rsidRDefault="00E37800" w:rsidP="007F4AFB">
      <w:pPr>
        <w:jc w:val="both"/>
        <w:rPr>
          <w:sz w:val="28"/>
          <w:szCs w:val="28"/>
          <w:lang w:val="es-ES"/>
        </w:rPr>
      </w:pPr>
    </w:p>
    <w:p w:rsidR="007F4AFB" w:rsidRPr="007E286E" w:rsidRDefault="007F4AFB" w:rsidP="002B28A2">
      <w:pPr>
        <w:jc w:val="both"/>
        <w:rPr>
          <w:sz w:val="28"/>
          <w:szCs w:val="28"/>
          <w:lang w:val="es-ES"/>
        </w:rPr>
      </w:pPr>
    </w:p>
    <w:p w:rsidR="00E37800" w:rsidRPr="007E286E" w:rsidRDefault="00E37800" w:rsidP="002B28A2">
      <w:pPr>
        <w:jc w:val="both"/>
        <w:rPr>
          <w:sz w:val="28"/>
          <w:szCs w:val="28"/>
          <w:lang w:val="es-ES"/>
        </w:rPr>
      </w:pPr>
    </w:p>
    <w:p w:rsidR="007F4AFB" w:rsidRPr="007E286E" w:rsidRDefault="007F4AFB" w:rsidP="002B28A2">
      <w:pPr>
        <w:jc w:val="both"/>
        <w:rPr>
          <w:sz w:val="28"/>
          <w:szCs w:val="28"/>
          <w:lang w:val="es-ES"/>
        </w:rPr>
      </w:pPr>
    </w:p>
    <w:p w:rsidR="002D757F" w:rsidRPr="007E286E" w:rsidRDefault="002D757F" w:rsidP="002B28A2">
      <w:pPr>
        <w:jc w:val="both"/>
        <w:rPr>
          <w:sz w:val="28"/>
          <w:szCs w:val="28"/>
          <w:lang w:val="es-ES"/>
        </w:rPr>
      </w:pPr>
    </w:p>
    <w:p w:rsidR="002D757F" w:rsidRDefault="002D757F" w:rsidP="002B28A2">
      <w:pPr>
        <w:jc w:val="both"/>
        <w:rPr>
          <w:sz w:val="28"/>
          <w:szCs w:val="28"/>
          <w:lang w:val="es-ES"/>
        </w:rPr>
      </w:pPr>
    </w:p>
    <w:p w:rsidR="00BE7EF4" w:rsidRDefault="00BE7EF4" w:rsidP="002B28A2">
      <w:pPr>
        <w:jc w:val="both"/>
        <w:rPr>
          <w:sz w:val="28"/>
          <w:szCs w:val="28"/>
          <w:lang w:val="es-ES"/>
        </w:rPr>
      </w:pPr>
    </w:p>
    <w:p w:rsidR="00BE7EF4" w:rsidRDefault="00BE7EF4" w:rsidP="002B28A2">
      <w:pPr>
        <w:jc w:val="both"/>
        <w:rPr>
          <w:sz w:val="28"/>
          <w:szCs w:val="28"/>
          <w:lang w:val="es-ES"/>
        </w:rPr>
      </w:pPr>
    </w:p>
    <w:p w:rsidR="00BE7EF4" w:rsidRPr="007E286E" w:rsidRDefault="00BE7EF4" w:rsidP="002B28A2">
      <w:pPr>
        <w:jc w:val="both"/>
        <w:rPr>
          <w:sz w:val="28"/>
          <w:szCs w:val="28"/>
          <w:lang w:val="es-ES"/>
        </w:rPr>
      </w:pPr>
    </w:p>
    <w:p w:rsidR="002D757F" w:rsidRPr="007E286E" w:rsidRDefault="002D757F" w:rsidP="002B28A2">
      <w:pPr>
        <w:jc w:val="both"/>
        <w:rPr>
          <w:sz w:val="28"/>
          <w:szCs w:val="28"/>
          <w:lang w:val="es-ES"/>
        </w:rPr>
      </w:pPr>
    </w:p>
    <w:p w:rsidR="002D757F" w:rsidRPr="007E286E" w:rsidRDefault="002D757F" w:rsidP="002B28A2">
      <w:pPr>
        <w:jc w:val="both"/>
        <w:rPr>
          <w:sz w:val="28"/>
          <w:szCs w:val="28"/>
          <w:lang w:val="es-ES"/>
        </w:rPr>
      </w:pPr>
    </w:p>
    <w:p w:rsidR="002D757F" w:rsidRPr="007E286E" w:rsidRDefault="002D757F" w:rsidP="002B28A2">
      <w:pPr>
        <w:jc w:val="both"/>
        <w:rPr>
          <w:sz w:val="28"/>
          <w:szCs w:val="28"/>
          <w:lang w:val="es-ES"/>
        </w:rPr>
      </w:pPr>
    </w:p>
    <w:p w:rsidR="002D757F" w:rsidRPr="007E286E" w:rsidRDefault="002D757F" w:rsidP="002B28A2">
      <w:pPr>
        <w:jc w:val="both"/>
        <w:rPr>
          <w:sz w:val="28"/>
          <w:szCs w:val="28"/>
          <w:lang w:val="es-ES"/>
        </w:rPr>
      </w:pPr>
    </w:p>
    <w:p w:rsidR="009D1720" w:rsidRPr="007E286E" w:rsidRDefault="009D1720" w:rsidP="002B28A2">
      <w:pPr>
        <w:jc w:val="both"/>
        <w:rPr>
          <w:sz w:val="28"/>
          <w:szCs w:val="28"/>
          <w:lang w:val="es-ES"/>
        </w:rPr>
      </w:pPr>
    </w:p>
    <w:p w:rsidR="00E37800" w:rsidRDefault="00FE6480" w:rsidP="00ED693C">
      <w:pPr>
        <w:jc w:val="center"/>
        <w:rPr>
          <w:b/>
          <w:sz w:val="36"/>
          <w:szCs w:val="36"/>
          <w:lang w:val="es-ES"/>
        </w:rPr>
      </w:pPr>
      <w:r w:rsidRPr="007E286E">
        <w:rPr>
          <w:b/>
          <w:sz w:val="36"/>
          <w:szCs w:val="36"/>
          <w:lang w:val="es-ES"/>
        </w:rPr>
        <w:lastRenderedPageBreak/>
        <w:t>OBTENCIÓN DE LA ACREDITACIÓN</w:t>
      </w:r>
    </w:p>
    <w:p w:rsidR="00F63B17" w:rsidRPr="007E286E" w:rsidRDefault="00F63B17" w:rsidP="00ED693C">
      <w:pPr>
        <w:jc w:val="center"/>
        <w:rPr>
          <w:b/>
          <w:sz w:val="36"/>
          <w:szCs w:val="36"/>
          <w:lang w:val="es-ES"/>
        </w:rPr>
      </w:pPr>
    </w:p>
    <w:p w:rsidR="00086512" w:rsidRPr="007E286E" w:rsidRDefault="00086512" w:rsidP="00086512">
      <w:pPr>
        <w:rPr>
          <w:b/>
          <w:sz w:val="36"/>
          <w:szCs w:val="36"/>
          <w:lang w:val="es-ES"/>
        </w:rPr>
      </w:pPr>
    </w:p>
    <w:p w:rsidR="00086512" w:rsidRPr="007E286E" w:rsidRDefault="00086512" w:rsidP="00305649">
      <w:pPr>
        <w:jc w:val="both"/>
        <w:rPr>
          <w:sz w:val="28"/>
          <w:szCs w:val="28"/>
          <w:lang w:val="es-ES"/>
        </w:rPr>
      </w:pPr>
      <w:r w:rsidRPr="007E286E">
        <w:rPr>
          <w:sz w:val="28"/>
          <w:szCs w:val="28"/>
          <w:lang w:val="es-ES"/>
        </w:rPr>
        <w:t xml:space="preserve">Para obtener la acreditación es imprescindible demostrar unos conocimientos básicos de la resonancia magnética que aseguren un mínimo de seguridad para el paciente y el resto de profesionales. Esto se consigue mediante la adquisición de la </w:t>
      </w:r>
      <w:r w:rsidRPr="00535F12">
        <w:rPr>
          <w:b/>
          <w:sz w:val="28"/>
          <w:szCs w:val="28"/>
          <w:lang w:val="es-ES"/>
        </w:rPr>
        <w:t>competencia b</w:t>
      </w:r>
      <w:r w:rsidR="00DB275A" w:rsidRPr="00535F12">
        <w:rPr>
          <w:b/>
          <w:sz w:val="28"/>
          <w:szCs w:val="28"/>
          <w:lang w:val="es-ES"/>
        </w:rPr>
        <w:t>ásica</w:t>
      </w:r>
      <w:r w:rsidR="00535F12">
        <w:rPr>
          <w:sz w:val="28"/>
          <w:szCs w:val="28"/>
          <w:lang w:val="es-ES"/>
        </w:rPr>
        <w:t xml:space="preserve"> </w:t>
      </w:r>
      <w:r w:rsidR="00DB275A" w:rsidRPr="007E286E">
        <w:rPr>
          <w:sz w:val="28"/>
          <w:szCs w:val="28"/>
          <w:lang w:val="es-ES"/>
        </w:rPr>
        <w:t xml:space="preserve">que será baremado </w:t>
      </w:r>
      <w:r w:rsidR="00213F61">
        <w:rPr>
          <w:sz w:val="28"/>
          <w:szCs w:val="28"/>
          <w:lang w:val="es-ES"/>
        </w:rPr>
        <w:t>con</w:t>
      </w:r>
      <w:r w:rsidR="00DB275A" w:rsidRPr="007E286E">
        <w:rPr>
          <w:sz w:val="28"/>
          <w:szCs w:val="28"/>
          <w:lang w:val="es-ES"/>
        </w:rPr>
        <w:t xml:space="preserve"> el apartado de conocimientos académicos</w:t>
      </w:r>
      <w:r w:rsidR="00BD34EA">
        <w:rPr>
          <w:sz w:val="28"/>
          <w:szCs w:val="28"/>
          <w:lang w:val="es-ES"/>
        </w:rPr>
        <w:t xml:space="preserve"> (Apartado 1)</w:t>
      </w:r>
      <w:r w:rsidR="00072E5F">
        <w:rPr>
          <w:sz w:val="28"/>
          <w:szCs w:val="28"/>
          <w:lang w:val="es-ES"/>
        </w:rPr>
        <w:t xml:space="preserve"> </w:t>
      </w:r>
      <w:r w:rsidR="007E286E" w:rsidRPr="007E286E">
        <w:rPr>
          <w:sz w:val="28"/>
          <w:szCs w:val="28"/>
          <w:lang w:val="es-ES"/>
        </w:rPr>
        <w:t>y</w:t>
      </w:r>
      <w:r w:rsidR="00DB275A" w:rsidRPr="007E286E">
        <w:rPr>
          <w:sz w:val="28"/>
          <w:szCs w:val="28"/>
          <w:lang w:val="es-ES"/>
        </w:rPr>
        <w:t xml:space="preserve"> por </w:t>
      </w:r>
      <w:r w:rsidR="002366CB">
        <w:rPr>
          <w:sz w:val="28"/>
          <w:szCs w:val="28"/>
          <w:lang w:val="es-ES"/>
        </w:rPr>
        <w:t>el ejercicio de la profesión</w:t>
      </w:r>
      <w:r w:rsidR="00BD34EA">
        <w:rPr>
          <w:sz w:val="28"/>
          <w:szCs w:val="28"/>
          <w:lang w:val="es-ES"/>
        </w:rPr>
        <w:t xml:space="preserve"> (Apartado 2)</w:t>
      </w:r>
      <w:r w:rsidR="00072E5F">
        <w:rPr>
          <w:sz w:val="28"/>
          <w:szCs w:val="28"/>
          <w:lang w:val="es-ES"/>
        </w:rPr>
        <w:t xml:space="preserve"> </w:t>
      </w:r>
      <w:r w:rsidR="00DB275A" w:rsidRPr="007E286E">
        <w:rPr>
          <w:sz w:val="28"/>
          <w:szCs w:val="28"/>
          <w:lang w:val="es-ES"/>
        </w:rPr>
        <w:t xml:space="preserve">con un mínimo de 50 puntos en </w:t>
      </w:r>
      <w:r w:rsidR="007E286E" w:rsidRPr="007E286E">
        <w:rPr>
          <w:sz w:val="28"/>
          <w:szCs w:val="28"/>
          <w:lang w:val="es-ES"/>
        </w:rPr>
        <w:t>la suma</w:t>
      </w:r>
      <w:r w:rsidR="00535F12">
        <w:rPr>
          <w:sz w:val="28"/>
          <w:szCs w:val="28"/>
          <w:lang w:val="es-ES"/>
        </w:rPr>
        <w:t xml:space="preserve"> de ambos</w:t>
      </w:r>
      <w:r w:rsidR="00DB275A" w:rsidRPr="007E286E">
        <w:rPr>
          <w:sz w:val="28"/>
          <w:szCs w:val="28"/>
          <w:lang w:val="es-ES"/>
        </w:rPr>
        <w:t xml:space="preserve"> apartados.</w:t>
      </w:r>
    </w:p>
    <w:p w:rsidR="00086512" w:rsidRPr="007E286E" w:rsidRDefault="00086512" w:rsidP="00305649">
      <w:pPr>
        <w:jc w:val="both"/>
        <w:rPr>
          <w:sz w:val="28"/>
          <w:szCs w:val="28"/>
          <w:lang w:val="es-ES"/>
        </w:rPr>
      </w:pPr>
    </w:p>
    <w:p w:rsidR="00086512" w:rsidRPr="007E286E" w:rsidRDefault="00086512" w:rsidP="00305649">
      <w:pPr>
        <w:jc w:val="both"/>
        <w:rPr>
          <w:sz w:val="28"/>
          <w:szCs w:val="28"/>
          <w:lang w:val="es-ES"/>
        </w:rPr>
      </w:pPr>
      <w:r w:rsidRPr="007E286E">
        <w:rPr>
          <w:sz w:val="28"/>
          <w:szCs w:val="28"/>
          <w:lang w:val="es-ES"/>
        </w:rPr>
        <w:t>Una vez adquirida la competencia básica, el sistema acreditará las siguientes competencias según los varemos establecidos.</w:t>
      </w:r>
    </w:p>
    <w:p w:rsidR="00086512" w:rsidRDefault="00086512" w:rsidP="00305649">
      <w:pPr>
        <w:jc w:val="both"/>
        <w:rPr>
          <w:sz w:val="28"/>
          <w:szCs w:val="28"/>
          <w:lang w:val="es-ES"/>
        </w:rPr>
      </w:pPr>
    </w:p>
    <w:p w:rsidR="00535F12" w:rsidRDefault="00535F12" w:rsidP="00305649">
      <w:pPr>
        <w:jc w:val="both"/>
        <w:rPr>
          <w:sz w:val="28"/>
          <w:szCs w:val="28"/>
          <w:lang w:val="es-ES"/>
        </w:rPr>
      </w:pPr>
      <w:r>
        <w:rPr>
          <w:sz w:val="28"/>
          <w:szCs w:val="28"/>
          <w:lang w:val="es-ES"/>
        </w:rPr>
        <w:t>Acreditaciones:</w:t>
      </w:r>
    </w:p>
    <w:p w:rsidR="00535F12" w:rsidRPr="007E286E" w:rsidRDefault="00535F12" w:rsidP="00305649">
      <w:pPr>
        <w:jc w:val="both"/>
        <w:rPr>
          <w:sz w:val="28"/>
          <w:szCs w:val="28"/>
          <w:lang w:val="es-ES"/>
        </w:rPr>
      </w:pPr>
    </w:p>
    <w:p w:rsidR="00086512" w:rsidRPr="007E286E" w:rsidRDefault="00086512" w:rsidP="00305649">
      <w:pPr>
        <w:numPr>
          <w:ilvl w:val="0"/>
          <w:numId w:val="3"/>
        </w:numPr>
        <w:jc w:val="both"/>
        <w:rPr>
          <w:sz w:val="28"/>
          <w:szCs w:val="28"/>
          <w:lang w:val="es-ES"/>
        </w:rPr>
      </w:pPr>
      <w:r w:rsidRPr="007E286E">
        <w:rPr>
          <w:sz w:val="28"/>
          <w:szCs w:val="28"/>
          <w:lang w:val="es-ES"/>
        </w:rPr>
        <w:t>Conocimientos académicos</w:t>
      </w:r>
      <w:r w:rsidR="00535F12">
        <w:rPr>
          <w:sz w:val="28"/>
          <w:szCs w:val="28"/>
          <w:lang w:val="es-ES"/>
        </w:rPr>
        <w:t xml:space="preserve"> </w:t>
      </w:r>
    </w:p>
    <w:p w:rsidR="00E37800" w:rsidRPr="007E286E" w:rsidRDefault="00BD34EA" w:rsidP="00305649">
      <w:pPr>
        <w:numPr>
          <w:ilvl w:val="0"/>
          <w:numId w:val="3"/>
        </w:numPr>
        <w:jc w:val="both"/>
        <w:rPr>
          <w:sz w:val="28"/>
          <w:szCs w:val="28"/>
          <w:lang w:val="es-ES"/>
        </w:rPr>
      </w:pPr>
      <w:r>
        <w:rPr>
          <w:sz w:val="28"/>
          <w:szCs w:val="28"/>
          <w:lang w:val="es-ES"/>
        </w:rPr>
        <w:t>Ejercicio profesional</w:t>
      </w:r>
    </w:p>
    <w:p w:rsidR="00E37800" w:rsidRPr="007E286E" w:rsidRDefault="00E37800" w:rsidP="00305649">
      <w:pPr>
        <w:numPr>
          <w:ilvl w:val="0"/>
          <w:numId w:val="3"/>
        </w:numPr>
        <w:jc w:val="both"/>
        <w:rPr>
          <w:sz w:val="28"/>
          <w:szCs w:val="28"/>
          <w:lang w:val="es-ES"/>
        </w:rPr>
      </w:pPr>
      <w:r w:rsidRPr="007E286E">
        <w:rPr>
          <w:sz w:val="28"/>
          <w:szCs w:val="28"/>
          <w:lang w:val="es-ES"/>
        </w:rPr>
        <w:t xml:space="preserve">Participación en </w:t>
      </w:r>
      <w:r w:rsidR="00F23340" w:rsidRPr="007E286E">
        <w:rPr>
          <w:sz w:val="28"/>
          <w:szCs w:val="28"/>
          <w:lang w:val="es-ES"/>
        </w:rPr>
        <w:t>actividades</w:t>
      </w:r>
      <w:r w:rsidRPr="007E286E">
        <w:rPr>
          <w:sz w:val="28"/>
          <w:szCs w:val="28"/>
          <w:lang w:val="es-ES"/>
        </w:rPr>
        <w:t xml:space="preserve"> científicas</w:t>
      </w:r>
    </w:p>
    <w:p w:rsidR="00F559A6" w:rsidRPr="007E286E" w:rsidRDefault="00E37800" w:rsidP="00305649">
      <w:pPr>
        <w:numPr>
          <w:ilvl w:val="0"/>
          <w:numId w:val="3"/>
        </w:numPr>
        <w:jc w:val="both"/>
        <w:rPr>
          <w:sz w:val="28"/>
          <w:szCs w:val="28"/>
          <w:lang w:val="es-ES"/>
        </w:rPr>
      </w:pPr>
      <w:r w:rsidRPr="007E286E">
        <w:rPr>
          <w:sz w:val="28"/>
          <w:szCs w:val="28"/>
          <w:lang w:val="es-ES"/>
        </w:rPr>
        <w:t>Actividad docente</w:t>
      </w:r>
    </w:p>
    <w:p w:rsidR="00E37800" w:rsidRPr="007E286E" w:rsidRDefault="00E37800" w:rsidP="00305649">
      <w:pPr>
        <w:numPr>
          <w:ilvl w:val="0"/>
          <w:numId w:val="3"/>
        </w:numPr>
        <w:jc w:val="both"/>
        <w:rPr>
          <w:sz w:val="28"/>
          <w:szCs w:val="28"/>
          <w:lang w:val="es-ES"/>
        </w:rPr>
      </w:pPr>
      <w:r w:rsidRPr="007E286E">
        <w:rPr>
          <w:sz w:val="28"/>
          <w:szCs w:val="28"/>
          <w:lang w:val="es-ES"/>
        </w:rPr>
        <w:t>Publicaciones</w:t>
      </w:r>
    </w:p>
    <w:p w:rsidR="00E37800" w:rsidRPr="007E286E" w:rsidRDefault="00E37800" w:rsidP="00305649">
      <w:pPr>
        <w:numPr>
          <w:ilvl w:val="0"/>
          <w:numId w:val="3"/>
        </w:numPr>
        <w:jc w:val="both"/>
        <w:rPr>
          <w:sz w:val="28"/>
          <w:szCs w:val="28"/>
          <w:lang w:val="es-ES"/>
        </w:rPr>
      </w:pPr>
      <w:r w:rsidRPr="007E286E">
        <w:rPr>
          <w:sz w:val="28"/>
          <w:szCs w:val="28"/>
          <w:lang w:val="es-ES"/>
        </w:rPr>
        <w:t>Actividad investigadora</w:t>
      </w:r>
    </w:p>
    <w:p w:rsidR="00E22E9F" w:rsidRPr="007E286E" w:rsidRDefault="00E22E9F" w:rsidP="00305649">
      <w:pPr>
        <w:numPr>
          <w:ilvl w:val="0"/>
          <w:numId w:val="3"/>
        </w:numPr>
        <w:jc w:val="both"/>
        <w:rPr>
          <w:sz w:val="28"/>
          <w:szCs w:val="28"/>
          <w:lang w:val="es-ES"/>
        </w:rPr>
      </w:pPr>
      <w:r w:rsidRPr="007E286E">
        <w:rPr>
          <w:sz w:val="28"/>
          <w:szCs w:val="28"/>
          <w:lang w:val="es-ES"/>
        </w:rPr>
        <w:t>Áreas de Experiencia</w:t>
      </w:r>
    </w:p>
    <w:p w:rsidR="009F5B2C" w:rsidRPr="007E286E" w:rsidRDefault="008C09C8" w:rsidP="00305649">
      <w:pPr>
        <w:numPr>
          <w:ilvl w:val="0"/>
          <w:numId w:val="3"/>
        </w:numPr>
        <w:jc w:val="both"/>
        <w:rPr>
          <w:sz w:val="28"/>
          <w:szCs w:val="28"/>
          <w:lang w:val="es-ES"/>
        </w:rPr>
      </w:pPr>
      <w:r w:rsidRPr="007E286E">
        <w:rPr>
          <w:sz w:val="28"/>
          <w:szCs w:val="28"/>
          <w:lang w:val="es-ES"/>
        </w:rPr>
        <w:t>Intervenciones Enfermera</w:t>
      </w:r>
    </w:p>
    <w:p w:rsidR="00F47E3B" w:rsidRPr="007E286E" w:rsidRDefault="00F47E3B" w:rsidP="00305649">
      <w:pPr>
        <w:jc w:val="both"/>
        <w:rPr>
          <w:sz w:val="28"/>
          <w:szCs w:val="28"/>
          <w:lang w:val="es-ES"/>
        </w:rPr>
      </w:pPr>
    </w:p>
    <w:p w:rsidR="00F47E3B" w:rsidRPr="007E286E" w:rsidRDefault="00F47E3B" w:rsidP="00305649">
      <w:pPr>
        <w:jc w:val="both"/>
        <w:rPr>
          <w:sz w:val="28"/>
          <w:szCs w:val="28"/>
          <w:lang w:val="es-ES"/>
        </w:rPr>
      </w:pPr>
      <w:r w:rsidRPr="007E286E">
        <w:rPr>
          <w:sz w:val="28"/>
          <w:szCs w:val="28"/>
          <w:lang w:val="es-ES"/>
        </w:rPr>
        <w:t>Cualquier acreditación significa que la persona ha adquirido las competencias descritas al final del documento, para aquellas áreas que haya obtenido el nivel mínimo.</w:t>
      </w:r>
    </w:p>
    <w:p w:rsidR="00E37800" w:rsidRPr="007E286E" w:rsidRDefault="00E37800" w:rsidP="00305649">
      <w:pPr>
        <w:jc w:val="both"/>
        <w:rPr>
          <w:sz w:val="28"/>
          <w:szCs w:val="28"/>
          <w:lang w:val="es-ES"/>
        </w:rPr>
      </w:pPr>
    </w:p>
    <w:p w:rsidR="00E37800" w:rsidRPr="007E286E" w:rsidRDefault="00E37800" w:rsidP="00305649">
      <w:pPr>
        <w:jc w:val="both"/>
        <w:rPr>
          <w:sz w:val="28"/>
          <w:szCs w:val="28"/>
          <w:lang w:val="es-ES"/>
        </w:rPr>
      </w:pPr>
    </w:p>
    <w:p w:rsidR="00E37800" w:rsidRPr="007E286E" w:rsidRDefault="00E37800" w:rsidP="002B28A2">
      <w:pPr>
        <w:numPr>
          <w:ilvl w:val="0"/>
          <w:numId w:val="4"/>
        </w:numPr>
        <w:jc w:val="both"/>
        <w:rPr>
          <w:sz w:val="28"/>
          <w:szCs w:val="28"/>
          <w:lang w:val="es-ES"/>
        </w:rPr>
      </w:pPr>
      <w:r w:rsidRPr="007E286E">
        <w:rPr>
          <w:sz w:val="28"/>
          <w:szCs w:val="28"/>
          <w:lang w:val="es-ES"/>
        </w:rPr>
        <w:t xml:space="preserve"> </w:t>
      </w:r>
      <w:r w:rsidRPr="007E286E">
        <w:rPr>
          <w:b/>
          <w:sz w:val="28"/>
          <w:szCs w:val="28"/>
          <w:lang w:val="es-ES"/>
        </w:rPr>
        <w:t>Nivel de conocimientos</w:t>
      </w:r>
      <w:r w:rsidR="00545CBF" w:rsidRPr="007E286E">
        <w:rPr>
          <w:b/>
          <w:sz w:val="28"/>
          <w:szCs w:val="28"/>
          <w:lang w:val="es-ES"/>
        </w:rPr>
        <w:t xml:space="preserve"> académicos </w:t>
      </w:r>
    </w:p>
    <w:p w:rsidR="00E37800" w:rsidRPr="007E286E" w:rsidRDefault="00E37800" w:rsidP="002B28A2">
      <w:pPr>
        <w:jc w:val="both"/>
        <w:rPr>
          <w:b/>
          <w:sz w:val="28"/>
          <w:szCs w:val="28"/>
          <w:lang w:val="es-ES"/>
        </w:rPr>
      </w:pPr>
    </w:p>
    <w:p w:rsidR="00E37800" w:rsidRPr="007E286E" w:rsidRDefault="00E37800" w:rsidP="002B28A2">
      <w:pPr>
        <w:jc w:val="both"/>
        <w:rPr>
          <w:sz w:val="28"/>
          <w:szCs w:val="28"/>
          <w:lang w:val="es-ES"/>
        </w:rPr>
      </w:pPr>
      <w:r w:rsidRPr="007E286E">
        <w:rPr>
          <w:sz w:val="28"/>
          <w:szCs w:val="28"/>
          <w:lang w:val="es-ES"/>
        </w:rPr>
        <w:t xml:space="preserve">Aquí se incluye el nivel de conocimientos </w:t>
      </w:r>
      <w:r w:rsidR="00086512" w:rsidRPr="007E286E">
        <w:rPr>
          <w:sz w:val="28"/>
          <w:szCs w:val="28"/>
          <w:lang w:val="es-ES"/>
        </w:rPr>
        <w:t xml:space="preserve">formativos </w:t>
      </w:r>
      <w:r w:rsidRPr="007E286E">
        <w:rPr>
          <w:sz w:val="28"/>
          <w:szCs w:val="28"/>
          <w:lang w:val="es-ES"/>
        </w:rPr>
        <w:t xml:space="preserve">que el profesional </w:t>
      </w:r>
      <w:r w:rsidR="009F5B2C" w:rsidRPr="007E286E">
        <w:rPr>
          <w:sz w:val="28"/>
          <w:szCs w:val="28"/>
          <w:lang w:val="es-ES"/>
        </w:rPr>
        <w:t>h</w:t>
      </w:r>
      <w:r w:rsidRPr="007E286E">
        <w:rPr>
          <w:sz w:val="28"/>
          <w:szCs w:val="28"/>
          <w:lang w:val="es-ES"/>
        </w:rPr>
        <w:t xml:space="preserve">a adquirido en la </w:t>
      </w:r>
      <w:r w:rsidR="00545CBF" w:rsidRPr="007E286E">
        <w:rPr>
          <w:sz w:val="28"/>
          <w:szCs w:val="28"/>
          <w:lang w:val="es-ES"/>
        </w:rPr>
        <w:t>técnica</w:t>
      </w:r>
      <w:r w:rsidRPr="007E286E">
        <w:rPr>
          <w:sz w:val="28"/>
          <w:szCs w:val="28"/>
          <w:lang w:val="es-ES"/>
        </w:rPr>
        <w:t xml:space="preserve"> de resonancia magnética. Este criterio recoge el grado de formación teórica y práctica </w:t>
      </w:r>
      <w:r w:rsidR="00545CBF" w:rsidRPr="007E286E">
        <w:rPr>
          <w:sz w:val="28"/>
          <w:szCs w:val="28"/>
          <w:lang w:val="es-ES"/>
        </w:rPr>
        <w:t>básica</w:t>
      </w:r>
      <w:r w:rsidRPr="007E286E">
        <w:rPr>
          <w:sz w:val="28"/>
          <w:szCs w:val="28"/>
          <w:lang w:val="es-ES"/>
        </w:rPr>
        <w:t xml:space="preserve"> sin la cual sería imposible realizar una exploración mediante resonancia magnética.</w:t>
      </w:r>
    </w:p>
    <w:p w:rsidR="00E37800" w:rsidRPr="007E286E" w:rsidRDefault="00E37800" w:rsidP="002B28A2">
      <w:pPr>
        <w:jc w:val="both"/>
        <w:rPr>
          <w:sz w:val="28"/>
          <w:szCs w:val="28"/>
          <w:lang w:val="es-ES"/>
        </w:rPr>
      </w:pPr>
    </w:p>
    <w:p w:rsidR="00E37800" w:rsidRPr="007E286E" w:rsidRDefault="00E37800" w:rsidP="00FE6480">
      <w:pPr>
        <w:jc w:val="both"/>
        <w:rPr>
          <w:sz w:val="28"/>
          <w:szCs w:val="28"/>
          <w:lang w:val="es-ES"/>
        </w:rPr>
      </w:pPr>
      <w:r w:rsidRPr="007E286E">
        <w:rPr>
          <w:sz w:val="28"/>
          <w:szCs w:val="28"/>
          <w:lang w:val="es-ES"/>
        </w:rPr>
        <w:t>El tiempo dedicado a la formación se cuantificará en créditos respetando los crite</w:t>
      </w:r>
      <w:r w:rsidR="007F4AFB" w:rsidRPr="007E286E">
        <w:rPr>
          <w:sz w:val="28"/>
          <w:szCs w:val="28"/>
          <w:lang w:val="es-ES"/>
        </w:rPr>
        <w:t>rios que hoy se utilizan habitu</w:t>
      </w:r>
      <w:r w:rsidR="00545CBF" w:rsidRPr="007E286E">
        <w:rPr>
          <w:sz w:val="28"/>
          <w:szCs w:val="28"/>
          <w:lang w:val="es-ES"/>
        </w:rPr>
        <w:t>almente, 1 crédito ETCS</w:t>
      </w:r>
      <w:r w:rsidR="007F4AFB" w:rsidRPr="007E286E">
        <w:rPr>
          <w:sz w:val="28"/>
          <w:szCs w:val="28"/>
          <w:lang w:val="es-ES"/>
        </w:rPr>
        <w:t xml:space="preserve"> </w:t>
      </w:r>
      <w:r w:rsidR="00FE6480" w:rsidRPr="007E286E">
        <w:rPr>
          <w:sz w:val="28"/>
          <w:szCs w:val="28"/>
          <w:lang w:val="es-ES"/>
        </w:rPr>
        <w:t xml:space="preserve">= </w:t>
      </w:r>
      <w:r w:rsidR="007F4AFB" w:rsidRPr="007E286E">
        <w:rPr>
          <w:sz w:val="28"/>
          <w:szCs w:val="28"/>
          <w:lang w:val="es-ES"/>
        </w:rPr>
        <w:t>25h. , 1 crédito FC</w:t>
      </w:r>
      <w:r w:rsidR="00FE6480" w:rsidRPr="007E286E">
        <w:rPr>
          <w:sz w:val="28"/>
          <w:szCs w:val="28"/>
          <w:lang w:val="es-ES"/>
        </w:rPr>
        <w:t xml:space="preserve"> =</w:t>
      </w:r>
      <w:r w:rsidR="0014433A" w:rsidRPr="007E286E">
        <w:rPr>
          <w:sz w:val="28"/>
          <w:szCs w:val="28"/>
          <w:lang w:val="es-ES"/>
        </w:rPr>
        <w:t xml:space="preserve"> 10h.</w:t>
      </w:r>
    </w:p>
    <w:p w:rsidR="00E37800" w:rsidRPr="007E286E" w:rsidRDefault="00E37800" w:rsidP="002B28A2">
      <w:pPr>
        <w:jc w:val="both"/>
        <w:rPr>
          <w:sz w:val="28"/>
          <w:szCs w:val="28"/>
          <w:lang w:val="es-ES"/>
        </w:rPr>
      </w:pPr>
    </w:p>
    <w:p w:rsidR="00E37800" w:rsidRPr="007E286E" w:rsidRDefault="00AF6064" w:rsidP="002B28A2">
      <w:pPr>
        <w:jc w:val="both"/>
        <w:rPr>
          <w:sz w:val="28"/>
          <w:szCs w:val="28"/>
          <w:lang w:val="es-ES"/>
        </w:rPr>
      </w:pPr>
      <w:r w:rsidRPr="007E286E">
        <w:rPr>
          <w:sz w:val="28"/>
          <w:szCs w:val="28"/>
          <w:lang w:val="es-ES"/>
        </w:rPr>
        <w:lastRenderedPageBreak/>
        <w:t>En este apartado</w:t>
      </w:r>
      <w:r w:rsidR="00545CBF" w:rsidRPr="007E286E">
        <w:rPr>
          <w:sz w:val="28"/>
          <w:szCs w:val="28"/>
          <w:lang w:val="es-ES"/>
        </w:rPr>
        <w:t>,</w:t>
      </w:r>
      <w:r w:rsidR="00E37800" w:rsidRPr="007E286E">
        <w:rPr>
          <w:sz w:val="28"/>
          <w:szCs w:val="28"/>
          <w:lang w:val="es-ES"/>
        </w:rPr>
        <w:t xml:space="preserve"> se </w:t>
      </w:r>
      <w:r w:rsidR="00F23340" w:rsidRPr="007E286E">
        <w:rPr>
          <w:sz w:val="28"/>
          <w:szCs w:val="28"/>
          <w:lang w:val="es-ES"/>
        </w:rPr>
        <w:t>valorará</w:t>
      </w:r>
      <w:r w:rsidRPr="007E286E">
        <w:rPr>
          <w:sz w:val="28"/>
          <w:szCs w:val="28"/>
          <w:lang w:val="es-ES"/>
        </w:rPr>
        <w:t xml:space="preserve"> tanto la formación reglada como la formación continuada y</w:t>
      </w:r>
      <w:r w:rsidR="00E37800" w:rsidRPr="007E286E">
        <w:rPr>
          <w:sz w:val="28"/>
          <w:szCs w:val="28"/>
          <w:lang w:val="es-ES"/>
        </w:rPr>
        <w:t xml:space="preserve"> la participación en talleres,</w:t>
      </w:r>
      <w:r w:rsidR="0014433A" w:rsidRPr="007E286E">
        <w:rPr>
          <w:sz w:val="28"/>
          <w:szCs w:val="28"/>
          <w:lang w:val="es-ES"/>
        </w:rPr>
        <w:t xml:space="preserve"> cursos, </w:t>
      </w:r>
      <w:r w:rsidR="00E37800" w:rsidRPr="007E286E">
        <w:rPr>
          <w:sz w:val="28"/>
          <w:szCs w:val="28"/>
          <w:lang w:val="es-ES"/>
        </w:rPr>
        <w:t xml:space="preserve">seminarios, jornadas, congresos, </w:t>
      </w:r>
      <w:r w:rsidR="00FE6480" w:rsidRPr="007E286E">
        <w:rPr>
          <w:sz w:val="28"/>
          <w:szCs w:val="28"/>
          <w:lang w:val="es-ES"/>
        </w:rPr>
        <w:t>etc.</w:t>
      </w:r>
      <w:r w:rsidR="00E37800" w:rsidRPr="007E286E">
        <w:rPr>
          <w:sz w:val="28"/>
          <w:szCs w:val="28"/>
          <w:lang w:val="es-ES"/>
        </w:rPr>
        <w:t>, en</w:t>
      </w:r>
      <w:r w:rsidR="009F5B2C" w:rsidRPr="007E286E">
        <w:rPr>
          <w:sz w:val="28"/>
          <w:szCs w:val="28"/>
          <w:lang w:val="es-ES"/>
        </w:rPr>
        <w:t xml:space="preserve"> los</w:t>
      </w:r>
      <w:r w:rsidR="00E37800" w:rsidRPr="007E286E">
        <w:rPr>
          <w:sz w:val="28"/>
          <w:szCs w:val="28"/>
          <w:lang w:val="es-ES"/>
        </w:rPr>
        <w:t xml:space="preserve"> que consten las horas realizadas y que permitan al profesional actualizar sus conoci</w:t>
      </w:r>
      <w:r w:rsidRPr="007E286E">
        <w:rPr>
          <w:sz w:val="28"/>
          <w:szCs w:val="28"/>
          <w:lang w:val="es-ES"/>
        </w:rPr>
        <w:t>mientos en</w:t>
      </w:r>
      <w:r w:rsidR="00BE77A6" w:rsidRPr="007E286E">
        <w:rPr>
          <w:sz w:val="28"/>
          <w:szCs w:val="28"/>
          <w:lang w:val="es-ES"/>
        </w:rPr>
        <w:t xml:space="preserve"> resonancia magnética.</w:t>
      </w:r>
    </w:p>
    <w:p w:rsidR="00E37800" w:rsidRPr="007E286E" w:rsidRDefault="00E37800" w:rsidP="002B28A2">
      <w:pPr>
        <w:tabs>
          <w:tab w:val="left" w:pos="2850"/>
        </w:tabs>
        <w:jc w:val="both"/>
        <w:rPr>
          <w:sz w:val="28"/>
          <w:szCs w:val="28"/>
          <w:lang w:val="es-ES"/>
        </w:rPr>
      </w:pPr>
    </w:p>
    <w:p w:rsidR="00E37800" w:rsidRPr="007E286E" w:rsidRDefault="007E286E" w:rsidP="002B28A2">
      <w:pPr>
        <w:tabs>
          <w:tab w:val="left" w:pos="2850"/>
        </w:tabs>
        <w:jc w:val="both"/>
        <w:rPr>
          <w:sz w:val="28"/>
          <w:szCs w:val="28"/>
          <w:lang w:val="es-ES"/>
        </w:rPr>
      </w:pPr>
      <w:r w:rsidRPr="007E286E">
        <w:rPr>
          <w:sz w:val="28"/>
          <w:szCs w:val="28"/>
          <w:lang w:val="es-ES"/>
        </w:rPr>
        <w:t xml:space="preserve">En este apartado, </w:t>
      </w:r>
      <w:r w:rsidR="00F979EE" w:rsidRPr="007E286E">
        <w:rPr>
          <w:sz w:val="28"/>
          <w:szCs w:val="28"/>
          <w:lang w:val="es-ES"/>
        </w:rPr>
        <w:t xml:space="preserve">la formación adquirida </w:t>
      </w:r>
      <w:r w:rsidRPr="007E286E">
        <w:rPr>
          <w:sz w:val="28"/>
          <w:szCs w:val="28"/>
          <w:lang w:val="es-ES"/>
        </w:rPr>
        <w:t>debe incluir</w:t>
      </w:r>
      <w:r w:rsidR="00E37800" w:rsidRPr="007E286E">
        <w:rPr>
          <w:sz w:val="28"/>
          <w:szCs w:val="28"/>
          <w:lang w:val="es-ES"/>
        </w:rPr>
        <w:t xml:space="preserve"> conocimientos sobre los siguientes temas:</w:t>
      </w:r>
    </w:p>
    <w:p w:rsidR="009D1720" w:rsidRPr="007E286E" w:rsidRDefault="009D1720" w:rsidP="002B28A2">
      <w:pPr>
        <w:tabs>
          <w:tab w:val="left" w:pos="2850"/>
        </w:tabs>
        <w:jc w:val="both"/>
        <w:rPr>
          <w:sz w:val="28"/>
          <w:szCs w:val="28"/>
          <w:lang w:val="es-ES"/>
        </w:rPr>
      </w:pPr>
    </w:p>
    <w:p w:rsidR="00E37800" w:rsidRPr="007E286E" w:rsidRDefault="00E37800" w:rsidP="002B28A2">
      <w:pPr>
        <w:numPr>
          <w:ilvl w:val="0"/>
          <w:numId w:val="2"/>
        </w:numPr>
        <w:tabs>
          <w:tab w:val="left" w:pos="2850"/>
        </w:tabs>
        <w:jc w:val="both"/>
        <w:rPr>
          <w:sz w:val="28"/>
          <w:szCs w:val="28"/>
          <w:lang w:val="es-ES"/>
        </w:rPr>
      </w:pPr>
      <w:r w:rsidRPr="007E286E">
        <w:rPr>
          <w:sz w:val="28"/>
          <w:szCs w:val="28"/>
          <w:u w:val="single"/>
          <w:lang w:val="es-ES"/>
        </w:rPr>
        <w:t>Física de la RM</w:t>
      </w:r>
      <w:r w:rsidR="00C850CB" w:rsidRPr="007E286E">
        <w:rPr>
          <w:sz w:val="28"/>
          <w:szCs w:val="28"/>
          <w:u w:val="single"/>
          <w:lang w:val="es-ES"/>
        </w:rPr>
        <w:t>: Con</w:t>
      </w:r>
      <w:r w:rsidRPr="007E286E">
        <w:rPr>
          <w:sz w:val="28"/>
          <w:szCs w:val="28"/>
          <w:lang w:val="es-ES"/>
        </w:rPr>
        <w:t xml:space="preserve"> contenidos sobre fundamentos físicos de la RM, tipos de </w:t>
      </w:r>
      <w:r w:rsidR="00F23340" w:rsidRPr="007E286E">
        <w:rPr>
          <w:sz w:val="28"/>
          <w:szCs w:val="28"/>
          <w:lang w:val="es-ES"/>
        </w:rPr>
        <w:t>imanes</w:t>
      </w:r>
      <w:r w:rsidRPr="007E286E">
        <w:rPr>
          <w:sz w:val="28"/>
          <w:szCs w:val="28"/>
          <w:lang w:val="es-ES"/>
        </w:rPr>
        <w:t>, secuencias de pulsos, gradientes, antenas o bobinas, tratamiento y procesado de la señal, espacio K.</w:t>
      </w:r>
    </w:p>
    <w:p w:rsidR="00E37800" w:rsidRPr="007E286E" w:rsidRDefault="00E37800" w:rsidP="002B28A2">
      <w:pPr>
        <w:tabs>
          <w:tab w:val="left" w:pos="2850"/>
        </w:tabs>
        <w:jc w:val="both"/>
        <w:rPr>
          <w:sz w:val="28"/>
          <w:szCs w:val="28"/>
          <w:lang w:val="es-ES"/>
        </w:rPr>
      </w:pPr>
    </w:p>
    <w:p w:rsidR="00E37800" w:rsidRPr="007E286E" w:rsidRDefault="00E37800" w:rsidP="002B28A2">
      <w:pPr>
        <w:numPr>
          <w:ilvl w:val="0"/>
          <w:numId w:val="2"/>
        </w:numPr>
        <w:tabs>
          <w:tab w:val="left" w:pos="2850"/>
        </w:tabs>
        <w:jc w:val="both"/>
        <w:rPr>
          <w:sz w:val="28"/>
          <w:szCs w:val="28"/>
          <w:lang w:val="es-ES"/>
        </w:rPr>
      </w:pPr>
      <w:r w:rsidRPr="007E286E">
        <w:rPr>
          <w:sz w:val="28"/>
          <w:szCs w:val="28"/>
          <w:u w:val="single"/>
          <w:lang w:val="es-ES"/>
        </w:rPr>
        <w:t>Contraste en RM.</w:t>
      </w:r>
      <w:r w:rsidRPr="007E286E">
        <w:rPr>
          <w:sz w:val="28"/>
          <w:szCs w:val="28"/>
          <w:lang w:val="es-ES"/>
        </w:rPr>
        <w:t xml:space="preserve"> Con contenidos sobre los mecanismos de contraste en RM, m</w:t>
      </w:r>
      <w:r w:rsidR="00AF6064" w:rsidRPr="007E286E">
        <w:rPr>
          <w:sz w:val="28"/>
          <w:szCs w:val="28"/>
          <w:lang w:val="es-ES"/>
        </w:rPr>
        <w:t>edios de contrastes farmacológicos</w:t>
      </w:r>
      <w:r w:rsidRPr="007E286E">
        <w:rPr>
          <w:sz w:val="28"/>
          <w:szCs w:val="28"/>
          <w:lang w:val="es-ES"/>
        </w:rPr>
        <w:t>.</w:t>
      </w:r>
    </w:p>
    <w:p w:rsidR="00E37800" w:rsidRPr="007E286E" w:rsidRDefault="00E37800" w:rsidP="002B28A2">
      <w:pPr>
        <w:tabs>
          <w:tab w:val="left" w:pos="2850"/>
        </w:tabs>
        <w:jc w:val="both"/>
        <w:rPr>
          <w:sz w:val="28"/>
          <w:szCs w:val="28"/>
          <w:lang w:val="es-ES"/>
        </w:rPr>
      </w:pPr>
    </w:p>
    <w:p w:rsidR="00F559A6" w:rsidRPr="007E286E" w:rsidRDefault="00E37800" w:rsidP="00F559A6">
      <w:pPr>
        <w:numPr>
          <w:ilvl w:val="0"/>
          <w:numId w:val="2"/>
        </w:numPr>
        <w:tabs>
          <w:tab w:val="left" w:pos="2850"/>
        </w:tabs>
        <w:jc w:val="both"/>
        <w:rPr>
          <w:sz w:val="28"/>
          <w:szCs w:val="28"/>
          <w:lang w:val="es-ES"/>
        </w:rPr>
      </w:pPr>
      <w:r w:rsidRPr="007E286E">
        <w:rPr>
          <w:sz w:val="28"/>
          <w:szCs w:val="28"/>
          <w:u w:val="single"/>
          <w:lang w:val="es-ES"/>
        </w:rPr>
        <w:t xml:space="preserve">Calidad de </w:t>
      </w:r>
      <w:r w:rsidR="00F23340" w:rsidRPr="007E286E">
        <w:rPr>
          <w:sz w:val="28"/>
          <w:szCs w:val="28"/>
          <w:u w:val="single"/>
          <w:lang w:val="es-ES"/>
        </w:rPr>
        <w:t>imagen</w:t>
      </w:r>
      <w:r w:rsidRPr="007E286E">
        <w:rPr>
          <w:sz w:val="28"/>
          <w:szCs w:val="28"/>
          <w:u w:val="single"/>
          <w:lang w:val="es-ES"/>
        </w:rPr>
        <w:t xml:space="preserve"> y artefactos</w:t>
      </w:r>
      <w:r w:rsidR="00C850CB" w:rsidRPr="007E286E">
        <w:rPr>
          <w:sz w:val="28"/>
          <w:szCs w:val="28"/>
          <w:u w:val="single"/>
          <w:lang w:val="es-ES"/>
        </w:rPr>
        <w:t xml:space="preserve">: </w:t>
      </w:r>
      <w:r w:rsidR="00C850CB" w:rsidRPr="007E286E">
        <w:rPr>
          <w:sz w:val="28"/>
          <w:szCs w:val="28"/>
          <w:lang w:val="es-ES"/>
        </w:rPr>
        <w:t>Con</w:t>
      </w:r>
      <w:r w:rsidRPr="007E286E">
        <w:rPr>
          <w:sz w:val="28"/>
          <w:szCs w:val="28"/>
          <w:lang w:val="es-ES"/>
        </w:rPr>
        <w:t xml:space="preserve"> contenidos sobre calidad de </w:t>
      </w:r>
      <w:r w:rsidR="00F23340" w:rsidRPr="007E286E">
        <w:rPr>
          <w:sz w:val="28"/>
          <w:szCs w:val="28"/>
          <w:lang w:val="es-ES"/>
        </w:rPr>
        <w:t>imagen</w:t>
      </w:r>
      <w:r w:rsidRPr="007E286E">
        <w:rPr>
          <w:sz w:val="28"/>
          <w:szCs w:val="28"/>
          <w:lang w:val="es-ES"/>
        </w:rPr>
        <w:t xml:space="preserve">, </w:t>
      </w:r>
      <w:r w:rsidR="00F23340" w:rsidRPr="007E286E">
        <w:rPr>
          <w:sz w:val="28"/>
          <w:szCs w:val="28"/>
          <w:lang w:val="es-ES"/>
        </w:rPr>
        <w:t>parámetros</w:t>
      </w:r>
      <w:r w:rsidRPr="007E286E">
        <w:rPr>
          <w:sz w:val="28"/>
          <w:szCs w:val="28"/>
          <w:lang w:val="es-ES"/>
        </w:rPr>
        <w:t xml:space="preserve"> </w:t>
      </w:r>
      <w:r w:rsidR="00C850CB" w:rsidRPr="007E286E">
        <w:rPr>
          <w:sz w:val="28"/>
          <w:szCs w:val="28"/>
          <w:lang w:val="es-ES"/>
        </w:rPr>
        <w:t>primarios,</w:t>
      </w:r>
      <w:r w:rsidRPr="007E286E">
        <w:rPr>
          <w:sz w:val="28"/>
          <w:szCs w:val="28"/>
          <w:lang w:val="es-ES"/>
        </w:rPr>
        <w:t xml:space="preserve"> secundarios, artefactos relacionados con el paciente, artefactos relacionados con la resonancia.</w:t>
      </w:r>
    </w:p>
    <w:p w:rsidR="00E37800" w:rsidRPr="007E286E" w:rsidRDefault="00E37800" w:rsidP="002B28A2">
      <w:pPr>
        <w:tabs>
          <w:tab w:val="left" w:pos="2850"/>
        </w:tabs>
        <w:jc w:val="both"/>
        <w:rPr>
          <w:sz w:val="28"/>
          <w:szCs w:val="28"/>
          <w:lang w:val="es-ES"/>
        </w:rPr>
      </w:pPr>
    </w:p>
    <w:p w:rsidR="00CD5D34" w:rsidRPr="007E286E" w:rsidRDefault="00E37800" w:rsidP="002B28A2">
      <w:pPr>
        <w:numPr>
          <w:ilvl w:val="0"/>
          <w:numId w:val="2"/>
        </w:numPr>
        <w:tabs>
          <w:tab w:val="left" w:pos="2850"/>
        </w:tabs>
        <w:jc w:val="both"/>
        <w:rPr>
          <w:sz w:val="28"/>
          <w:szCs w:val="28"/>
          <w:u w:val="single"/>
          <w:lang w:val="es-ES"/>
        </w:rPr>
      </w:pPr>
      <w:r w:rsidRPr="007E286E">
        <w:rPr>
          <w:sz w:val="28"/>
          <w:szCs w:val="28"/>
          <w:u w:val="single"/>
          <w:lang w:val="es-ES"/>
        </w:rPr>
        <w:t xml:space="preserve">Seguridad en RM. </w:t>
      </w:r>
      <w:r w:rsidRPr="007E286E">
        <w:rPr>
          <w:sz w:val="28"/>
          <w:szCs w:val="28"/>
          <w:lang w:val="es-ES"/>
        </w:rPr>
        <w:t xml:space="preserve"> Con contenidos sobre los riesgos derivados de los campos </w:t>
      </w:r>
      <w:r w:rsidR="00F23340" w:rsidRPr="007E286E">
        <w:rPr>
          <w:sz w:val="28"/>
          <w:szCs w:val="28"/>
          <w:lang w:val="es-ES"/>
        </w:rPr>
        <w:t>magnéticos</w:t>
      </w:r>
      <w:r w:rsidRPr="007E286E">
        <w:rPr>
          <w:sz w:val="28"/>
          <w:szCs w:val="28"/>
          <w:lang w:val="es-ES"/>
        </w:rPr>
        <w:t xml:space="preserve"> y de la radiofrecuencia, objetos potencialmente peligrosos, zonas de acceso restringido, mujeres embarazadas, pró</w:t>
      </w:r>
      <w:r w:rsidR="00F23340" w:rsidRPr="007E286E">
        <w:rPr>
          <w:sz w:val="28"/>
          <w:szCs w:val="28"/>
          <w:lang w:val="es-ES"/>
        </w:rPr>
        <w:t xml:space="preserve">tesis y dispositivos biomédicos </w:t>
      </w:r>
      <w:r w:rsidR="00C850CB" w:rsidRPr="007E286E">
        <w:rPr>
          <w:sz w:val="28"/>
          <w:szCs w:val="28"/>
          <w:lang w:val="es-ES"/>
        </w:rPr>
        <w:t>(contraindicaciones</w:t>
      </w:r>
      <w:r w:rsidR="00F23340" w:rsidRPr="007E286E">
        <w:rPr>
          <w:sz w:val="28"/>
          <w:szCs w:val="28"/>
          <w:lang w:val="es-ES"/>
        </w:rPr>
        <w:t xml:space="preserve"> y </w:t>
      </w:r>
      <w:r w:rsidRPr="007E286E">
        <w:rPr>
          <w:sz w:val="28"/>
          <w:szCs w:val="28"/>
          <w:lang w:val="es-ES"/>
        </w:rPr>
        <w:t>advertencias), objetos extr</w:t>
      </w:r>
      <w:r w:rsidR="002366CB">
        <w:rPr>
          <w:sz w:val="28"/>
          <w:szCs w:val="28"/>
          <w:lang w:val="es-ES"/>
        </w:rPr>
        <w:t xml:space="preserve">años metálicos en el cuerpo, </w:t>
      </w:r>
      <w:proofErr w:type="spellStart"/>
      <w:r w:rsidR="002366CB">
        <w:rPr>
          <w:sz w:val="28"/>
          <w:szCs w:val="28"/>
          <w:lang w:val="es-ES"/>
        </w:rPr>
        <w:t>pie</w:t>
      </w:r>
      <w:r w:rsidRPr="007E286E">
        <w:rPr>
          <w:sz w:val="28"/>
          <w:szCs w:val="28"/>
          <w:lang w:val="es-ES"/>
        </w:rPr>
        <w:t>rcings</w:t>
      </w:r>
      <w:proofErr w:type="spellEnd"/>
      <w:r w:rsidRPr="007E286E">
        <w:rPr>
          <w:sz w:val="28"/>
          <w:szCs w:val="28"/>
          <w:lang w:val="es-ES"/>
        </w:rPr>
        <w:t>, joyería, tatuajes, protección auditiva, control</w:t>
      </w:r>
      <w:r w:rsidR="008C216B" w:rsidRPr="007E286E">
        <w:rPr>
          <w:sz w:val="28"/>
          <w:szCs w:val="28"/>
          <w:lang w:val="es-ES"/>
        </w:rPr>
        <w:t xml:space="preserve"> de</w:t>
      </w:r>
      <w:r w:rsidRPr="007E286E">
        <w:rPr>
          <w:sz w:val="28"/>
          <w:szCs w:val="28"/>
          <w:lang w:val="es-ES"/>
        </w:rPr>
        <w:t xml:space="preserve"> contacto</w:t>
      </w:r>
      <w:r w:rsidR="008C216B" w:rsidRPr="007E286E">
        <w:rPr>
          <w:sz w:val="28"/>
          <w:szCs w:val="28"/>
          <w:lang w:val="es-ES"/>
        </w:rPr>
        <w:t xml:space="preserve"> de</w:t>
      </w:r>
      <w:r w:rsidRPr="007E286E">
        <w:rPr>
          <w:sz w:val="28"/>
          <w:szCs w:val="28"/>
          <w:lang w:val="es-ES"/>
        </w:rPr>
        <w:t xml:space="preserve"> cables de antena con la piel del paciente. Formularios de seguridad.</w:t>
      </w:r>
    </w:p>
    <w:p w:rsidR="00E37800" w:rsidRPr="007E286E" w:rsidRDefault="00E37800" w:rsidP="002B28A2">
      <w:pPr>
        <w:tabs>
          <w:tab w:val="left" w:pos="2850"/>
        </w:tabs>
        <w:jc w:val="both"/>
        <w:rPr>
          <w:sz w:val="28"/>
          <w:szCs w:val="28"/>
          <w:u w:val="single"/>
          <w:lang w:val="es-ES"/>
        </w:rPr>
      </w:pPr>
    </w:p>
    <w:p w:rsidR="00E37800" w:rsidRPr="007E286E" w:rsidRDefault="00E37800" w:rsidP="002B28A2">
      <w:pPr>
        <w:numPr>
          <w:ilvl w:val="0"/>
          <w:numId w:val="2"/>
        </w:numPr>
        <w:tabs>
          <w:tab w:val="left" w:pos="2850"/>
        </w:tabs>
        <w:jc w:val="both"/>
        <w:rPr>
          <w:sz w:val="28"/>
          <w:szCs w:val="28"/>
          <w:u w:val="single"/>
          <w:lang w:val="es-ES"/>
        </w:rPr>
      </w:pPr>
      <w:r w:rsidRPr="007E286E">
        <w:rPr>
          <w:sz w:val="28"/>
          <w:szCs w:val="28"/>
          <w:u w:val="single"/>
          <w:lang w:val="es-ES"/>
        </w:rPr>
        <w:t>Atención al paciente y material complementario:</w:t>
      </w:r>
      <w:r w:rsidR="00FE6480" w:rsidRPr="007E286E">
        <w:rPr>
          <w:sz w:val="28"/>
          <w:szCs w:val="28"/>
          <w:lang w:val="es-ES"/>
        </w:rPr>
        <w:t xml:space="preserve"> </w:t>
      </w:r>
      <w:r w:rsidRPr="007E286E">
        <w:rPr>
          <w:sz w:val="28"/>
          <w:szCs w:val="28"/>
          <w:lang w:val="es-ES"/>
        </w:rPr>
        <w:t>Registro</w:t>
      </w:r>
      <w:r w:rsidR="00FE6480" w:rsidRPr="007E286E">
        <w:rPr>
          <w:sz w:val="28"/>
          <w:szCs w:val="28"/>
          <w:lang w:val="es-ES"/>
        </w:rPr>
        <w:t>, entrevista,</w:t>
      </w:r>
      <w:r w:rsidR="00B36442" w:rsidRPr="007E286E">
        <w:rPr>
          <w:sz w:val="28"/>
          <w:szCs w:val="28"/>
          <w:lang w:val="es-ES"/>
        </w:rPr>
        <w:t xml:space="preserve"> valoración, </w:t>
      </w:r>
      <w:r w:rsidR="00FE6480" w:rsidRPr="007E286E">
        <w:rPr>
          <w:sz w:val="28"/>
          <w:szCs w:val="28"/>
          <w:lang w:val="es-ES"/>
        </w:rPr>
        <w:t xml:space="preserve">preparación </w:t>
      </w:r>
      <w:r w:rsidRPr="007E286E">
        <w:rPr>
          <w:sz w:val="28"/>
          <w:szCs w:val="28"/>
          <w:lang w:val="es-ES"/>
        </w:rPr>
        <w:t xml:space="preserve">pre-exploración, monitorización, bombas de infusión e inyección, mobiliario y </w:t>
      </w:r>
      <w:r w:rsidR="00F23340" w:rsidRPr="007E286E">
        <w:rPr>
          <w:sz w:val="28"/>
          <w:szCs w:val="28"/>
          <w:lang w:val="es-ES"/>
        </w:rPr>
        <w:t>aparataje</w:t>
      </w:r>
      <w:r w:rsidRPr="007E286E">
        <w:rPr>
          <w:sz w:val="28"/>
          <w:szCs w:val="28"/>
          <w:lang w:val="es-ES"/>
        </w:rPr>
        <w:t xml:space="preserve"> compatible con el campo.</w:t>
      </w:r>
    </w:p>
    <w:p w:rsidR="00E37800" w:rsidRPr="007E286E" w:rsidRDefault="00E37800" w:rsidP="002B28A2">
      <w:pPr>
        <w:pStyle w:val="Prrafodelista"/>
        <w:jc w:val="both"/>
        <w:rPr>
          <w:sz w:val="28"/>
          <w:szCs w:val="28"/>
          <w:u w:val="single"/>
          <w:lang w:val="es-ES"/>
        </w:rPr>
      </w:pPr>
    </w:p>
    <w:p w:rsidR="00E37800" w:rsidRPr="007E286E" w:rsidRDefault="00E37800" w:rsidP="002B28A2">
      <w:pPr>
        <w:numPr>
          <w:ilvl w:val="0"/>
          <w:numId w:val="2"/>
        </w:numPr>
        <w:tabs>
          <w:tab w:val="left" w:pos="2850"/>
        </w:tabs>
        <w:jc w:val="both"/>
        <w:rPr>
          <w:sz w:val="28"/>
          <w:szCs w:val="28"/>
          <w:u w:val="single"/>
          <w:lang w:val="es-ES"/>
        </w:rPr>
      </w:pPr>
      <w:r w:rsidRPr="007E286E">
        <w:rPr>
          <w:sz w:val="28"/>
          <w:szCs w:val="28"/>
          <w:u w:val="single"/>
          <w:lang w:val="es-ES"/>
        </w:rPr>
        <w:t>Protocolos estudios RM</w:t>
      </w:r>
      <w:r w:rsidRPr="007E286E">
        <w:rPr>
          <w:sz w:val="28"/>
          <w:szCs w:val="28"/>
          <w:lang w:val="es-ES"/>
        </w:rPr>
        <w:t xml:space="preserve">:   Con contenidos sobre tipos de estudio según zona anatómica y </w:t>
      </w:r>
      <w:r w:rsidR="00021E76" w:rsidRPr="007E286E">
        <w:rPr>
          <w:sz w:val="28"/>
          <w:szCs w:val="28"/>
          <w:lang w:val="es-ES"/>
        </w:rPr>
        <w:t>patología</w:t>
      </w:r>
      <w:r w:rsidRPr="007E286E">
        <w:rPr>
          <w:sz w:val="28"/>
          <w:szCs w:val="28"/>
          <w:lang w:val="es-ES"/>
        </w:rPr>
        <w:t>, descripción de protocolos, aplicaciones y secuencias especiales.</w:t>
      </w:r>
    </w:p>
    <w:p w:rsidR="00E37800" w:rsidRPr="007E286E" w:rsidRDefault="00E37800" w:rsidP="002B28A2">
      <w:pPr>
        <w:tabs>
          <w:tab w:val="left" w:pos="2850"/>
        </w:tabs>
        <w:jc w:val="both"/>
        <w:rPr>
          <w:sz w:val="28"/>
          <w:szCs w:val="28"/>
          <w:u w:val="single"/>
          <w:lang w:val="es-ES"/>
        </w:rPr>
      </w:pPr>
    </w:p>
    <w:p w:rsidR="00B41736" w:rsidRPr="007E286E" w:rsidRDefault="00B41736" w:rsidP="002B28A2">
      <w:pPr>
        <w:tabs>
          <w:tab w:val="left" w:pos="2850"/>
        </w:tabs>
        <w:jc w:val="both"/>
        <w:rPr>
          <w:sz w:val="28"/>
          <w:szCs w:val="28"/>
          <w:u w:val="single"/>
          <w:lang w:val="es-ES"/>
        </w:rPr>
      </w:pPr>
    </w:p>
    <w:p w:rsidR="00F840CB" w:rsidRPr="007E286E" w:rsidRDefault="002366CB" w:rsidP="00F840CB">
      <w:pPr>
        <w:numPr>
          <w:ilvl w:val="0"/>
          <w:numId w:val="4"/>
        </w:numPr>
        <w:tabs>
          <w:tab w:val="left" w:pos="709"/>
        </w:tabs>
        <w:jc w:val="both"/>
        <w:rPr>
          <w:sz w:val="28"/>
          <w:szCs w:val="28"/>
          <w:lang w:val="es-ES"/>
        </w:rPr>
      </w:pPr>
      <w:r>
        <w:rPr>
          <w:b/>
          <w:sz w:val="28"/>
          <w:szCs w:val="28"/>
          <w:lang w:val="es-ES"/>
        </w:rPr>
        <w:t>Ejercicio Profesional</w:t>
      </w:r>
    </w:p>
    <w:p w:rsidR="00E37800" w:rsidRPr="007E286E" w:rsidRDefault="00E37800" w:rsidP="002B28A2">
      <w:pPr>
        <w:tabs>
          <w:tab w:val="left" w:pos="709"/>
        </w:tabs>
        <w:jc w:val="both"/>
        <w:rPr>
          <w:b/>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En e</w:t>
      </w:r>
      <w:r w:rsidR="00886F9F" w:rsidRPr="007E286E">
        <w:rPr>
          <w:sz w:val="28"/>
          <w:szCs w:val="28"/>
          <w:lang w:val="es-ES"/>
        </w:rPr>
        <w:t>ste apartado se evalúa</w:t>
      </w:r>
      <w:r w:rsidRPr="007E286E">
        <w:rPr>
          <w:sz w:val="28"/>
          <w:szCs w:val="28"/>
          <w:lang w:val="es-ES"/>
        </w:rPr>
        <w:t xml:space="preserve"> </w:t>
      </w:r>
      <w:r w:rsidR="002366CB">
        <w:rPr>
          <w:sz w:val="28"/>
          <w:szCs w:val="28"/>
          <w:lang w:val="es-ES"/>
        </w:rPr>
        <w:t>el tiempo de ejercicio profesional</w:t>
      </w:r>
      <w:r w:rsidRPr="007E286E">
        <w:rPr>
          <w:sz w:val="28"/>
          <w:szCs w:val="28"/>
          <w:lang w:val="es-ES"/>
        </w:rPr>
        <w:t xml:space="preserve"> en la p</w:t>
      </w:r>
      <w:r w:rsidR="00021E76" w:rsidRPr="007E286E">
        <w:rPr>
          <w:sz w:val="28"/>
          <w:szCs w:val="28"/>
          <w:lang w:val="es-ES"/>
        </w:rPr>
        <w:t xml:space="preserve">ráctica de </w:t>
      </w:r>
      <w:r w:rsidR="002366CB">
        <w:rPr>
          <w:sz w:val="28"/>
          <w:szCs w:val="28"/>
          <w:lang w:val="es-ES"/>
        </w:rPr>
        <w:t xml:space="preserve">la </w:t>
      </w:r>
      <w:r w:rsidR="00021E76" w:rsidRPr="007E286E">
        <w:rPr>
          <w:sz w:val="28"/>
          <w:szCs w:val="28"/>
          <w:lang w:val="es-ES"/>
        </w:rPr>
        <w:t>resonancia magnética</w:t>
      </w:r>
      <w:r w:rsidRPr="007E286E">
        <w:rPr>
          <w:sz w:val="28"/>
          <w:szCs w:val="28"/>
          <w:lang w:val="es-ES"/>
        </w:rPr>
        <w:t xml:space="preserve">. </w:t>
      </w:r>
    </w:p>
    <w:p w:rsidR="00E37800" w:rsidRPr="007E286E" w:rsidRDefault="00E37800" w:rsidP="002B28A2">
      <w:pPr>
        <w:tabs>
          <w:tab w:val="left" w:pos="709"/>
        </w:tabs>
        <w:jc w:val="both"/>
        <w:rPr>
          <w:sz w:val="28"/>
          <w:szCs w:val="28"/>
          <w:lang w:val="es-ES"/>
        </w:rPr>
      </w:pPr>
    </w:p>
    <w:p w:rsidR="002366CB" w:rsidRPr="007E286E" w:rsidRDefault="002366CB" w:rsidP="002366CB">
      <w:pPr>
        <w:tabs>
          <w:tab w:val="left" w:pos="709"/>
        </w:tabs>
        <w:jc w:val="both"/>
        <w:rPr>
          <w:sz w:val="28"/>
          <w:szCs w:val="28"/>
          <w:lang w:val="es-ES"/>
        </w:rPr>
      </w:pPr>
      <w:r>
        <w:rPr>
          <w:sz w:val="28"/>
          <w:szCs w:val="28"/>
          <w:lang w:val="es-ES"/>
        </w:rPr>
        <w:lastRenderedPageBreak/>
        <w:t>El tiempo de ejercicio profesional</w:t>
      </w:r>
      <w:r w:rsidRPr="007E286E">
        <w:rPr>
          <w:sz w:val="28"/>
          <w:szCs w:val="28"/>
          <w:lang w:val="es-ES"/>
        </w:rPr>
        <w:t xml:space="preserve"> es un grado a considerar en una acreditación porque pone </w:t>
      </w:r>
      <w:r w:rsidR="00BD34EA">
        <w:rPr>
          <w:sz w:val="28"/>
          <w:szCs w:val="28"/>
          <w:lang w:val="es-ES"/>
        </w:rPr>
        <w:t>en práctica</w:t>
      </w:r>
      <w:r w:rsidRPr="007E286E">
        <w:rPr>
          <w:sz w:val="28"/>
          <w:szCs w:val="28"/>
          <w:lang w:val="es-ES"/>
        </w:rPr>
        <w:t xml:space="preserve"> todos los conocimientos teóricos en la actividad diaria, añadiendo todos aquellos conocimientos que se derivan directamente de la actividad asistencial y que son aprovechables y reproducibles para mejorar la calidad del trabajo.</w:t>
      </w:r>
    </w:p>
    <w:p w:rsidR="00E37800" w:rsidRPr="007E286E" w:rsidRDefault="00E37800" w:rsidP="002B28A2">
      <w:pPr>
        <w:tabs>
          <w:tab w:val="left" w:pos="709"/>
        </w:tabs>
        <w:jc w:val="both"/>
        <w:rPr>
          <w:sz w:val="28"/>
          <w:szCs w:val="28"/>
          <w:lang w:val="es-ES"/>
        </w:rPr>
      </w:pPr>
    </w:p>
    <w:p w:rsidR="00E37800" w:rsidRPr="007E286E" w:rsidRDefault="00545CBF" w:rsidP="002B28A2">
      <w:pPr>
        <w:numPr>
          <w:ilvl w:val="0"/>
          <w:numId w:val="4"/>
        </w:numPr>
        <w:tabs>
          <w:tab w:val="left" w:pos="709"/>
        </w:tabs>
        <w:jc w:val="both"/>
        <w:rPr>
          <w:b/>
          <w:sz w:val="28"/>
          <w:szCs w:val="28"/>
          <w:lang w:val="es-ES"/>
        </w:rPr>
      </w:pPr>
      <w:r w:rsidRPr="007E286E">
        <w:rPr>
          <w:b/>
          <w:sz w:val="28"/>
          <w:szCs w:val="28"/>
          <w:lang w:val="es-ES"/>
        </w:rPr>
        <w:t xml:space="preserve">Participación en comunicaciones </w:t>
      </w:r>
      <w:r w:rsidR="00E37800" w:rsidRPr="007E286E">
        <w:rPr>
          <w:b/>
          <w:sz w:val="28"/>
          <w:szCs w:val="28"/>
          <w:lang w:val="es-ES"/>
        </w:rPr>
        <w:t xml:space="preserve"> </w:t>
      </w:r>
      <w:r w:rsidR="00F23340" w:rsidRPr="007E286E">
        <w:rPr>
          <w:b/>
          <w:sz w:val="28"/>
          <w:szCs w:val="28"/>
          <w:lang w:val="es-ES"/>
        </w:rPr>
        <w:t>cie</w:t>
      </w:r>
      <w:r w:rsidRPr="007E286E">
        <w:rPr>
          <w:b/>
          <w:sz w:val="28"/>
          <w:szCs w:val="28"/>
          <w:lang w:val="es-ES"/>
        </w:rPr>
        <w:t>ntífica</w:t>
      </w:r>
      <w:r w:rsidR="00F23340" w:rsidRPr="007E286E">
        <w:rPr>
          <w:b/>
          <w:sz w:val="28"/>
          <w:szCs w:val="28"/>
          <w:lang w:val="es-ES"/>
        </w:rPr>
        <w:t>s</w:t>
      </w:r>
    </w:p>
    <w:p w:rsidR="00F840CB" w:rsidRPr="007E286E" w:rsidRDefault="00F840CB" w:rsidP="002B28A2">
      <w:pPr>
        <w:tabs>
          <w:tab w:val="left" w:pos="709"/>
        </w:tabs>
        <w:jc w:val="both"/>
        <w:rPr>
          <w:b/>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 xml:space="preserve">Participar en congresos, jornadas y actos </w:t>
      </w:r>
      <w:r w:rsidR="00F23340" w:rsidRPr="007E286E">
        <w:rPr>
          <w:sz w:val="28"/>
          <w:szCs w:val="28"/>
          <w:lang w:val="es-ES"/>
        </w:rPr>
        <w:t>científicos</w:t>
      </w:r>
      <w:r w:rsidRPr="007E286E">
        <w:rPr>
          <w:sz w:val="28"/>
          <w:szCs w:val="28"/>
          <w:lang w:val="es-ES"/>
        </w:rPr>
        <w:t xml:space="preserve"> similares es, hoy en </w:t>
      </w:r>
      <w:r w:rsidR="00F23340" w:rsidRPr="007E286E">
        <w:rPr>
          <w:sz w:val="28"/>
          <w:szCs w:val="28"/>
          <w:lang w:val="es-ES"/>
        </w:rPr>
        <w:t>día</w:t>
      </w:r>
      <w:r w:rsidRPr="007E286E">
        <w:rPr>
          <w:sz w:val="28"/>
          <w:szCs w:val="28"/>
          <w:lang w:val="es-ES"/>
        </w:rPr>
        <w:t>, una actividad muy com</w:t>
      </w:r>
      <w:r w:rsidR="00021E76" w:rsidRPr="007E286E">
        <w:rPr>
          <w:sz w:val="28"/>
          <w:szCs w:val="28"/>
          <w:lang w:val="es-ES"/>
        </w:rPr>
        <w:t xml:space="preserve">ún entre profesionales por ser </w:t>
      </w:r>
      <w:r w:rsidRPr="007E286E">
        <w:rPr>
          <w:sz w:val="28"/>
          <w:szCs w:val="28"/>
          <w:lang w:val="es-ES"/>
        </w:rPr>
        <w:t>un foro excelente para comunicar y dar a conocer técnicas nuevas actualizaciones en diferentes áreas. La particip</w:t>
      </w:r>
      <w:r w:rsidR="00886F9F" w:rsidRPr="007E286E">
        <w:rPr>
          <w:sz w:val="28"/>
          <w:szCs w:val="28"/>
          <w:lang w:val="es-ES"/>
        </w:rPr>
        <w:t>ación en este tipo de actos es</w:t>
      </w:r>
      <w:r w:rsidRPr="007E286E">
        <w:rPr>
          <w:sz w:val="28"/>
          <w:szCs w:val="28"/>
          <w:lang w:val="es-ES"/>
        </w:rPr>
        <w:t xml:space="preserve"> un criterio más para ser considerado para la acreditación.</w:t>
      </w:r>
    </w:p>
    <w:p w:rsidR="00E37800" w:rsidRPr="007E286E" w:rsidRDefault="00E37800" w:rsidP="002B28A2">
      <w:pPr>
        <w:tabs>
          <w:tab w:val="left" w:pos="709"/>
        </w:tabs>
        <w:jc w:val="both"/>
        <w:rPr>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 xml:space="preserve">La elaboración de </w:t>
      </w:r>
      <w:r w:rsidR="00545CBF" w:rsidRPr="007E286E">
        <w:rPr>
          <w:sz w:val="28"/>
          <w:szCs w:val="28"/>
          <w:lang w:val="es-ES"/>
        </w:rPr>
        <w:t>ponencias,</w:t>
      </w:r>
      <w:r w:rsidRPr="007E286E">
        <w:rPr>
          <w:sz w:val="28"/>
          <w:szCs w:val="28"/>
          <w:lang w:val="es-ES"/>
        </w:rPr>
        <w:t xml:space="preserve"> comunicaciones o posters en congresos y jornadas </w:t>
      </w:r>
      <w:r w:rsidR="00F23340" w:rsidRPr="007E286E">
        <w:rPr>
          <w:sz w:val="28"/>
          <w:szCs w:val="28"/>
          <w:lang w:val="es-ES"/>
        </w:rPr>
        <w:t>también</w:t>
      </w:r>
      <w:r w:rsidR="00886F9F" w:rsidRPr="007E286E">
        <w:rPr>
          <w:sz w:val="28"/>
          <w:szCs w:val="28"/>
          <w:lang w:val="es-ES"/>
        </w:rPr>
        <w:t xml:space="preserve"> es</w:t>
      </w:r>
      <w:r w:rsidRPr="007E286E">
        <w:rPr>
          <w:sz w:val="28"/>
          <w:szCs w:val="28"/>
          <w:lang w:val="es-ES"/>
        </w:rPr>
        <w:t xml:space="preserve"> un criterio a tener en</w:t>
      </w:r>
      <w:r w:rsidR="00886F9F" w:rsidRPr="007E286E">
        <w:rPr>
          <w:sz w:val="28"/>
          <w:szCs w:val="28"/>
          <w:lang w:val="es-ES"/>
        </w:rPr>
        <w:t xml:space="preserve"> cuenta y al que se le concede</w:t>
      </w:r>
      <w:r w:rsidRPr="007E286E">
        <w:rPr>
          <w:sz w:val="28"/>
          <w:szCs w:val="28"/>
          <w:lang w:val="es-ES"/>
        </w:rPr>
        <w:t xml:space="preserve"> una puntuación importante.</w:t>
      </w:r>
    </w:p>
    <w:p w:rsidR="00F559A6" w:rsidRPr="007E286E" w:rsidRDefault="00F559A6" w:rsidP="002B28A2">
      <w:pPr>
        <w:tabs>
          <w:tab w:val="left" w:pos="709"/>
        </w:tabs>
        <w:jc w:val="both"/>
        <w:rPr>
          <w:sz w:val="28"/>
          <w:szCs w:val="28"/>
          <w:lang w:val="es-ES"/>
        </w:rPr>
      </w:pPr>
    </w:p>
    <w:p w:rsidR="00F559A6" w:rsidRPr="007E286E" w:rsidRDefault="00F559A6" w:rsidP="002B28A2">
      <w:pPr>
        <w:tabs>
          <w:tab w:val="left" w:pos="709"/>
        </w:tabs>
        <w:jc w:val="both"/>
        <w:rPr>
          <w:sz w:val="28"/>
          <w:szCs w:val="28"/>
          <w:lang w:val="es-ES"/>
        </w:rPr>
      </w:pPr>
    </w:p>
    <w:p w:rsidR="00E37800" w:rsidRPr="007E286E" w:rsidRDefault="00E37800" w:rsidP="002B28A2">
      <w:pPr>
        <w:numPr>
          <w:ilvl w:val="0"/>
          <w:numId w:val="4"/>
        </w:numPr>
        <w:tabs>
          <w:tab w:val="left" w:pos="709"/>
        </w:tabs>
        <w:jc w:val="both"/>
        <w:rPr>
          <w:sz w:val="28"/>
          <w:szCs w:val="28"/>
          <w:lang w:val="es-ES"/>
        </w:rPr>
      </w:pPr>
      <w:r w:rsidRPr="007E286E">
        <w:rPr>
          <w:b/>
          <w:sz w:val="28"/>
          <w:szCs w:val="28"/>
          <w:lang w:val="es-ES"/>
        </w:rPr>
        <w:t>Actividad docente</w:t>
      </w:r>
    </w:p>
    <w:p w:rsidR="00E37800" w:rsidRPr="007E286E" w:rsidRDefault="00E37800" w:rsidP="002B28A2">
      <w:pPr>
        <w:tabs>
          <w:tab w:val="left" w:pos="709"/>
        </w:tabs>
        <w:jc w:val="both"/>
        <w:rPr>
          <w:b/>
          <w:sz w:val="28"/>
          <w:szCs w:val="28"/>
          <w:lang w:val="es-ES"/>
        </w:rPr>
      </w:pPr>
    </w:p>
    <w:p w:rsidR="00E37800" w:rsidRPr="007E286E" w:rsidRDefault="0014433A" w:rsidP="002B28A2">
      <w:pPr>
        <w:tabs>
          <w:tab w:val="left" w:pos="709"/>
        </w:tabs>
        <w:jc w:val="both"/>
        <w:rPr>
          <w:sz w:val="28"/>
          <w:szCs w:val="28"/>
          <w:lang w:val="es-ES"/>
        </w:rPr>
      </w:pPr>
      <w:r w:rsidRPr="007E286E">
        <w:rPr>
          <w:sz w:val="28"/>
          <w:szCs w:val="28"/>
          <w:lang w:val="es-ES"/>
        </w:rPr>
        <w:t xml:space="preserve">La </w:t>
      </w:r>
      <w:r w:rsidR="00886F9F" w:rsidRPr="007E286E">
        <w:rPr>
          <w:sz w:val="28"/>
          <w:szCs w:val="28"/>
          <w:lang w:val="es-ES"/>
        </w:rPr>
        <w:t>actividad formativa es</w:t>
      </w:r>
      <w:r w:rsidR="00E37800" w:rsidRPr="007E286E">
        <w:rPr>
          <w:sz w:val="28"/>
          <w:szCs w:val="28"/>
          <w:lang w:val="es-ES"/>
        </w:rPr>
        <w:t xml:space="preserve"> considerada porque demuestra el esfuerzo realizado para hacer comprensibles a otros profesionales determinados conocimientos adquiridos.</w:t>
      </w:r>
    </w:p>
    <w:p w:rsidR="002B28A2" w:rsidRPr="007E286E" w:rsidRDefault="002B28A2" w:rsidP="002B28A2">
      <w:pPr>
        <w:tabs>
          <w:tab w:val="left" w:pos="709"/>
        </w:tabs>
        <w:jc w:val="both"/>
        <w:rPr>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La actividad formativa se tendrá en cuenta cuando se lleve a cabo en centros universitarios, en inst</w:t>
      </w:r>
      <w:r w:rsidR="00AF6064" w:rsidRPr="007E286E">
        <w:rPr>
          <w:sz w:val="28"/>
          <w:szCs w:val="28"/>
          <w:lang w:val="es-ES"/>
        </w:rPr>
        <w:t>itutos,</w:t>
      </w:r>
      <w:r w:rsidR="0014433A" w:rsidRPr="007E286E">
        <w:rPr>
          <w:sz w:val="28"/>
          <w:szCs w:val="28"/>
          <w:lang w:val="es-ES"/>
        </w:rPr>
        <w:t xml:space="preserve"> centros de </w:t>
      </w:r>
      <w:r w:rsidR="00AF6064" w:rsidRPr="007E286E">
        <w:rPr>
          <w:sz w:val="28"/>
          <w:szCs w:val="28"/>
          <w:lang w:val="es-ES"/>
        </w:rPr>
        <w:t>formación o</w:t>
      </w:r>
      <w:r w:rsidRPr="007E286E">
        <w:rPr>
          <w:sz w:val="28"/>
          <w:szCs w:val="28"/>
          <w:lang w:val="es-ES"/>
        </w:rPr>
        <w:t xml:space="preserve"> en el propio centro de trabajo en el que dedique tiempo a la forma</w:t>
      </w:r>
      <w:r w:rsidR="00AF6064" w:rsidRPr="007E286E">
        <w:rPr>
          <w:sz w:val="28"/>
          <w:szCs w:val="28"/>
          <w:lang w:val="es-ES"/>
        </w:rPr>
        <w:t>ción y</w:t>
      </w:r>
      <w:r w:rsidRPr="007E286E">
        <w:rPr>
          <w:sz w:val="28"/>
          <w:szCs w:val="28"/>
          <w:lang w:val="es-ES"/>
        </w:rPr>
        <w:t xml:space="preserve"> reciclaje de compañeros de la misma unidad.</w:t>
      </w:r>
    </w:p>
    <w:p w:rsidR="00E37800" w:rsidRPr="007E286E" w:rsidRDefault="00E37800" w:rsidP="002B28A2">
      <w:pPr>
        <w:tabs>
          <w:tab w:val="left" w:pos="709"/>
        </w:tabs>
        <w:jc w:val="both"/>
        <w:rPr>
          <w:b/>
          <w:sz w:val="28"/>
          <w:szCs w:val="28"/>
          <w:lang w:val="es-ES"/>
        </w:rPr>
      </w:pPr>
    </w:p>
    <w:p w:rsidR="00E37800" w:rsidRPr="007E286E" w:rsidRDefault="00E37800" w:rsidP="002B28A2">
      <w:pPr>
        <w:tabs>
          <w:tab w:val="left" w:pos="709"/>
        </w:tabs>
        <w:jc w:val="both"/>
        <w:rPr>
          <w:b/>
          <w:sz w:val="28"/>
          <w:szCs w:val="28"/>
          <w:lang w:val="es-ES"/>
        </w:rPr>
      </w:pPr>
    </w:p>
    <w:p w:rsidR="00E37800" w:rsidRPr="007E286E" w:rsidRDefault="00E37800" w:rsidP="002B28A2">
      <w:pPr>
        <w:numPr>
          <w:ilvl w:val="0"/>
          <w:numId w:val="4"/>
        </w:numPr>
        <w:tabs>
          <w:tab w:val="left" w:pos="709"/>
        </w:tabs>
        <w:jc w:val="both"/>
        <w:rPr>
          <w:b/>
          <w:sz w:val="28"/>
          <w:szCs w:val="28"/>
          <w:lang w:val="es-ES"/>
        </w:rPr>
      </w:pPr>
      <w:r w:rsidRPr="007E286E">
        <w:rPr>
          <w:b/>
          <w:sz w:val="28"/>
          <w:szCs w:val="28"/>
          <w:lang w:val="es-ES"/>
        </w:rPr>
        <w:t>Publicaciones</w:t>
      </w:r>
    </w:p>
    <w:p w:rsidR="00E37800" w:rsidRPr="007E286E" w:rsidRDefault="00E37800" w:rsidP="002B28A2">
      <w:pPr>
        <w:tabs>
          <w:tab w:val="left" w:pos="709"/>
        </w:tabs>
        <w:jc w:val="both"/>
        <w:rPr>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Con este criterio se pretende estimular a los pro</w:t>
      </w:r>
      <w:r w:rsidR="00F23340" w:rsidRPr="007E286E">
        <w:rPr>
          <w:sz w:val="28"/>
          <w:szCs w:val="28"/>
          <w:lang w:val="es-ES"/>
        </w:rPr>
        <w:t xml:space="preserve">fesionales para que </w:t>
      </w:r>
      <w:r w:rsidRPr="007E286E">
        <w:rPr>
          <w:sz w:val="28"/>
          <w:szCs w:val="28"/>
          <w:lang w:val="es-ES"/>
        </w:rPr>
        <w:t xml:space="preserve">  comuniquen y den divulgación a métodos y experiencias que les hayan aportado un enriquecimiento en su actividad diaria</w:t>
      </w:r>
      <w:r w:rsidR="009E59C3" w:rsidRPr="007E286E">
        <w:rPr>
          <w:sz w:val="28"/>
          <w:szCs w:val="28"/>
          <w:lang w:val="es-ES"/>
        </w:rPr>
        <w:t xml:space="preserve"> y así ayudar a otros enfermeros/as a avanzar en su desarrollo profesional. </w:t>
      </w:r>
    </w:p>
    <w:p w:rsidR="00E37800" w:rsidRPr="007E286E" w:rsidRDefault="00E37800" w:rsidP="002B28A2">
      <w:pPr>
        <w:tabs>
          <w:tab w:val="left" w:pos="709"/>
        </w:tabs>
        <w:jc w:val="both"/>
        <w:rPr>
          <w:sz w:val="28"/>
          <w:szCs w:val="28"/>
          <w:lang w:val="es-ES"/>
        </w:rPr>
      </w:pPr>
    </w:p>
    <w:p w:rsidR="00A71C27" w:rsidRPr="007E286E" w:rsidRDefault="00E37800" w:rsidP="00B02746">
      <w:pPr>
        <w:tabs>
          <w:tab w:val="left" w:pos="709"/>
        </w:tabs>
        <w:jc w:val="both"/>
        <w:rPr>
          <w:sz w:val="28"/>
          <w:szCs w:val="28"/>
          <w:lang w:val="es-ES"/>
        </w:rPr>
      </w:pPr>
      <w:r w:rsidRPr="007E286E">
        <w:rPr>
          <w:sz w:val="28"/>
          <w:szCs w:val="28"/>
          <w:lang w:val="es-ES"/>
        </w:rPr>
        <w:t xml:space="preserve">Se </w:t>
      </w:r>
      <w:r w:rsidR="00886F9F" w:rsidRPr="007E286E">
        <w:rPr>
          <w:sz w:val="28"/>
          <w:szCs w:val="28"/>
          <w:lang w:val="es-ES"/>
        </w:rPr>
        <w:t>valora</w:t>
      </w:r>
      <w:r w:rsidR="00F23340" w:rsidRPr="007E286E">
        <w:rPr>
          <w:sz w:val="28"/>
          <w:szCs w:val="28"/>
          <w:lang w:val="es-ES"/>
        </w:rPr>
        <w:t>,</w:t>
      </w:r>
      <w:r w:rsidRPr="007E286E">
        <w:rPr>
          <w:sz w:val="28"/>
          <w:szCs w:val="28"/>
          <w:lang w:val="es-ES"/>
        </w:rPr>
        <w:t xml:space="preserve"> aunque de distinto modo, las publicaciones en las que se conste como primer autor, coautor o colaboraciones ya sea en libros, capítulos de </w:t>
      </w:r>
      <w:r w:rsidR="00035F12" w:rsidRPr="007E286E">
        <w:rPr>
          <w:sz w:val="28"/>
          <w:szCs w:val="28"/>
          <w:lang w:val="es-ES"/>
        </w:rPr>
        <w:t>libros,</w:t>
      </w:r>
      <w:r w:rsidRPr="007E286E">
        <w:rPr>
          <w:sz w:val="28"/>
          <w:szCs w:val="28"/>
          <w:lang w:val="es-ES"/>
        </w:rPr>
        <w:t xml:space="preserve"> </w:t>
      </w:r>
      <w:r w:rsidR="00035F12" w:rsidRPr="007E286E">
        <w:rPr>
          <w:sz w:val="28"/>
          <w:szCs w:val="28"/>
          <w:lang w:val="es-ES"/>
        </w:rPr>
        <w:t>revistas de enfermería generalista o específicos</w:t>
      </w:r>
      <w:r w:rsidRPr="007E286E">
        <w:rPr>
          <w:sz w:val="28"/>
          <w:szCs w:val="28"/>
          <w:lang w:val="es-ES"/>
        </w:rPr>
        <w:t>.</w:t>
      </w:r>
    </w:p>
    <w:p w:rsidR="00962D07" w:rsidRPr="007E286E" w:rsidRDefault="00962D07" w:rsidP="00962D07">
      <w:pPr>
        <w:tabs>
          <w:tab w:val="left" w:pos="3851"/>
        </w:tabs>
        <w:jc w:val="both"/>
        <w:rPr>
          <w:sz w:val="28"/>
          <w:szCs w:val="28"/>
          <w:lang w:val="es-ES"/>
        </w:rPr>
      </w:pPr>
    </w:p>
    <w:p w:rsidR="00E37800" w:rsidRPr="007E286E" w:rsidRDefault="00E37800" w:rsidP="002B28A2">
      <w:pPr>
        <w:numPr>
          <w:ilvl w:val="0"/>
          <w:numId w:val="4"/>
        </w:numPr>
        <w:tabs>
          <w:tab w:val="left" w:pos="709"/>
        </w:tabs>
        <w:jc w:val="both"/>
        <w:rPr>
          <w:b/>
          <w:sz w:val="28"/>
          <w:szCs w:val="28"/>
          <w:lang w:val="es-ES"/>
        </w:rPr>
      </w:pPr>
      <w:r w:rsidRPr="007E286E">
        <w:rPr>
          <w:b/>
          <w:sz w:val="28"/>
          <w:szCs w:val="28"/>
          <w:lang w:val="es-ES"/>
        </w:rPr>
        <w:lastRenderedPageBreak/>
        <w:t>Investigación</w:t>
      </w:r>
    </w:p>
    <w:p w:rsidR="00E37800" w:rsidRPr="007E286E" w:rsidRDefault="00E37800" w:rsidP="002B28A2">
      <w:pPr>
        <w:tabs>
          <w:tab w:val="left" w:pos="709"/>
        </w:tabs>
        <w:jc w:val="both"/>
        <w:rPr>
          <w:b/>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Es importante valorar el desarrollo de una investigación o colabora</w:t>
      </w:r>
      <w:r w:rsidR="00962D07" w:rsidRPr="007E286E">
        <w:rPr>
          <w:sz w:val="28"/>
          <w:szCs w:val="28"/>
          <w:lang w:val="es-ES"/>
        </w:rPr>
        <w:t>r en algún proyecto</w:t>
      </w:r>
      <w:r w:rsidR="00035F12" w:rsidRPr="007E286E">
        <w:rPr>
          <w:sz w:val="28"/>
          <w:szCs w:val="28"/>
          <w:lang w:val="es-ES"/>
        </w:rPr>
        <w:t xml:space="preserve"> reconocido, y/o avalado por una institución reconocida en el ámbito científico o universidad y</w:t>
      </w:r>
      <w:r w:rsidRPr="007E286E">
        <w:rPr>
          <w:sz w:val="28"/>
          <w:szCs w:val="28"/>
          <w:lang w:val="es-ES"/>
        </w:rPr>
        <w:t xml:space="preserve"> </w:t>
      </w:r>
      <w:r w:rsidR="00B41736" w:rsidRPr="007E286E">
        <w:rPr>
          <w:sz w:val="28"/>
          <w:szCs w:val="28"/>
          <w:lang w:val="es-ES"/>
        </w:rPr>
        <w:t>relacionado de alguna manera con</w:t>
      </w:r>
      <w:r w:rsidRPr="007E286E">
        <w:rPr>
          <w:sz w:val="28"/>
          <w:szCs w:val="28"/>
          <w:lang w:val="es-ES"/>
        </w:rPr>
        <w:t xml:space="preserve"> la resonancia magnética, ya sea como objetivo de la investigación o como vehículo </w:t>
      </w:r>
      <w:r w:rsidR="0014433A" w:rsidRPr="007E286E">
        <w:rPr>
          <w:sz w:val="28"/>
          <w:szCs w:val="28"/>
          <w:lang w:val="es-ES"/>
        </w:rPr>
        <w:t>y/</w:t>
      </w:r>
      <w:r w:rsidRPr="007E286E">
        <w:rPr>
          <w:sz w:val="28"/>
          <w:szCs w:val="28"/>
          <w:lang w:val="es-ES"/>
        </w:rPr>
        <w:t>o herramienta para el desarrollo de un proyecto.</w:t>
      </w:r>
    </w:p>
    <w:p w:rsidR="00E37800" w:rsidRPr="007E286E" w:rsidRDefault="00E37800" w:rsidP="002B28A2">
      <w:pPr>
        <w:tabs>
          <w:tab w:val="left" w:pos="709"/>
        </w:tabs>
        <w:jc w:val="both"/>
        <w:rPr>
          <w:sz w:val="28"/>
          <w:szCs w:val="28"/>
          <w:lang w:val="es-ES"/>
        </w:rPr>
      </w:pPr>
    </w:p>
    <w:p w:rsidR="00E37800" w:rsidRPr="007E286E" w:rsidRDefault="00E37800" w:rsidP="002B28A2">
      <w:pPr>
        <w:tabs>
          <w:tab w:val="left" w:pos="709"/>
        </w:tabs>
        <w:jc w:val="both"/>
        <w:rPr>
          <w:sz w:val="28"/>
          <w:szCs w:val="28"/>
          <w:lang w:val="es-ES"/>
        </w:rPr>
      </w:pPr>
      <w:r w:rsidRPr="007E286E">
        <w:rPr>
          <w:sz w:val="28"/>
          <w:szCs w:val="28"/>
          <w:lang w:val="es-ES"/>
        </w:rPr>
        <w:t xml:space="preserve">Dada la relevancia que está adquiriendo la investigación y la proyección de futuro de la misma en multitud de </w:t>
      </w:r>
      <w:r w:rsidR="00962D07" w:rsidRPr="007E286E">
        <w:rPr>
          <w:sz w:val="28"/>
          <w:szCs w:val="28"/>
          <w:lang w:val="es-ES"/>
        </w:rPr>
        <w:t>campos de la medicina, este es</w:t>
      </w:r>
      <w:r w:rsidRPr="007E286E">
        <w:rPr>
          <w:sz w:val="28"/>
          <w:szCs w:val="28"/>
          <w:lang w:val="es-ES"/>
        </w:rPr>
        <w:t xml:space="preserve"> un punto a valorar especialmente.</w:t>
      </w:r>
    </w:p>
    <w:p w:rsidR="00E37800" w:rsidRPr="007E286E" w:rsidRDefault="00E37800" w:rsidP="002B28A2">
      <w:pPr>
        <w:tabs>
          <w:tab w:val="left" w:pos="709"/>
        </w:tabs>
        <w:jc w:val="both"/>
        <w:rPr>
          <w:sz w:val="28"/>
          <w:szCs w:val="28"/>
          <w:lang w:val="es-ES"/>
        </w:rPr>
      </w:pPr>
    </w:p>
    <w:p w:rsidR="002D757F" w:rsidRPr="007E286E" w:rsidRDefault="002D757F" w:rsidP="002B28A2">
      <w:pPr>
        <w:tabs>
          <w:tab w:val="left" w:pos="709"/>
        </w:tabs>
        <w:jc w:val="both"/>
        <w:rPr>
          <w:sz w:val="28"/>
          <w:szCs w:val="28"/>
          <w:lang w:val="es-ES"/>
        </w:rPr>
      </w:pPr>
    </w:p>
    <w:p w:rsidR="008C09C8" w:rsidRPr="007E286E" w:rsidRDefault="00E22E9F" w:rsidP="008C09C8">
      <w:pPr>
        <w:pStyle w:val="Prrafodelista"/>
        <w:numPr>
          <w:ilvl w:val="0"/>
          <w:numId w:val="4"/>
        </w:numPr>
        <w:tabs>
          <w:tab w:val="left" w:pos="709"/>
        </w:tabs>
        <w:jc w:val="both"/>
        <w:rPr>
          <w:b/>
          <w:sz w:val="28"/>
          <w:szCs w:val="28"/>
          <w:lang w:val="es-ES"/>
        </w:rPr>
      </w:pPr>
      <w:r w:rsidRPr="007E286E">
        <w:rPr>
          <w:b/>
          <w:sz w:val="28"/>
          <w:szCs w:val="28"/>
          <w:lang w:val="es-ES"/>
        </w:rPr>
        <w:t>Áreas de Experiencia</w:t>
      </w:r>
      <w:r w:rsidR="002366CB">
        <w:rPr>
          <w:b/>
          <w:sz w:val="28"/>
          <w:szCs w:val="28"/>
          <w:lang w:val="es-ES"/>
        </w:rPr>
        <w:t xml:space="preserve"> (Bloque II)</w:t>
      </w:r>
    </w:p>
    <w:p w:rsidR="008C09C8" w:rsidRPr="007E286E" w:rsidRDefault="008C09C8" w:rsidP="008C09C8">
      <w:pPr>
        <w:tabs>
          <w:tab w:val="left" w:pos="709"/>
        </w:tabs>
        <w:jc w:val="both"/>
        <w:rPr>
          <w:b/>
          <w:sz w:val="28"/>
          <w:szCs w:val="28"/>
          <w:highlight w:val="green"/>
          <w:lang w:val="es-ES"/>
        </w:rPr>
      </w:pPr>
    </w:p>
    <w:p w:rsidR="002366CB" w:rsidRPr="007E286E" w:rsidRDefault="002366CB" w:rsidP="002366CB">
      <w:pPr>
        <w:tabs>
          <w:tab w:val="left" w:pos="709"/>
        </w:tabs>
        <w:jc w:val="both"/>
        <w:rPr>
          <w:sz w:val="28"/>
          <w:szCs w:val="28"/>
          <w:lang w:val="es-ES"/>
        </w:rPr>
      </w:pPr>
      <w:r>
        <w:rPr>
          <w:sz w:val="28"/>
          <w:szCs w:val="28"/>
          <w:lang w:val="es-ES"/>
        </w:rPr>
        <w:t>C</w:t>
      </w:r>
      <w:r w:rsidRPr="007E286E">
        <w:rPr>
          <w:sz w:val="28"/>
          <w:szCs w:val="28"/>
          <w:lang w:val="es-ES"/>
        </w:rPr>
        <w:t xml:space="preserve">uando se ha adquirido un determinado conocimiento </w:t>
      </w:r>
      <w:r>
        <w:rPr>
          <w:sz w:val="28"/>
          <w:szCs w:val="28"/>
          <w:lang w:val="es-ES"/>
        </w:rPr>
        <w:t>y se utiliza</w:t>
      </w:r>
      <w:r w:rsidRPr="007E286E">
        <w:rPr>
          <w:sz w:val="28"/>
          <w:szCs w:val="28"/>
          <w:lang w:val="es-ES"/>
        </w:rPr>
        <w:t xml:space="preserve"> en la práctica</w:t>
      </w:r>
      <w:r>
        <w:rPr>
          <w:sz w:val="28"/>
          <w:szCs w:val="28"/>
          <w:lang w:val="es-ES"/>
        </w:rPr>
        <w:t xml:space="preserve">, </w:t>
      </w:r>
      <w:r w:rsidRPr="007E286E">
        <w:rPr>
          <w:sz w:val="28"/>
          <w:szCs w:val="28"/>
          <w:lang w:val="es-ES"/>
        </w:rPr>
        <w:t>permit</w:t>
      </w:r>
      <w:r>
        <w:rPr>
          <w:sz w:val="28"/>
          <w:szCs w:val="28"/>
          <w:lang w:val="es-ES"/>
        </w:rPr>
        <w:t>e</w:t>
      </w:r>
      <w:r w:rsidRPr="007E286E">
        <w:rPr>
          <w:sz w:val="28"/>
          <w:szCs w:val="28"/>
          <w:lang w:val="es-ES"/>
        </w:rPr>
        <w:t xml:space="preserve"> desarrollar habilidad, experiencia y adquirir dominio sobre una tarea </w:t>
      </w:r>
      <w:r>
        <w:rPr>
          <w:sz w:val="28"/>
          <w:szCs w:val="28"/>
          <w:lang w:val="es-ES"/>
        </w:rPr>
        <w:t xml:space="preserve">o técnica </w:t>
      </w:r>
      <w:r w:rsidRPr="007E286E">
        <w:rPr>
          <w:sz w:val="28"/>
          <w:szCs w:val="28"/>
          <w:lang w:val="es-ES"/>
        </w:rPr>
        <w:t>determinada</w:t>
      </w:r>
      <w:r>
        <w:rPr>
          <w:sz w:val="28"/>
          <w:szCs w:val="28"/>
          <w:lang w:val="es-ES"/>
        </w:rPr>
        <w:t>,</w:t>
      </w:r>
      <w:r w:rsidRPr="007E286E">
        <w:rPr>
          <w:sz w:val="28"/>
          <w:szCs w:val="28"/>
          <w:lang w:val="es-ES"/>
        </w:rPr>
        <w:t xml:space="preserve"> que a su vez permitirá ampliar conocimientos para avanzar hacia la competencia exigible a un experto.</w:t>
      </w:r>
    </w:p>
    <w:p w:rsidR="002B28A2" w:rsidRPr="007E286E" w:rsidRDefault="002B28A2" w:rsidP="002B28A2">
      <w:pPr>
        <w:tabs>
          <w:tab w:val="left" w:pos="709"/>
        </w:tabs>
        <w:jc w:val="both"/>
        <w:rPr>
          <w:sz w:val="28"/>
          <w:szCs w:val="28"/>
          <w:highlight w:val="green"/>
          <w:lang w:val="es-ES"/>
        </w:rPr>
      </w:pPr>
    </w:p>
    <w:p w:rsidR="009A01AC" w:rsidRPr="007E286E" w:rsidRDefault="009A01AC" w:rsidP="002B28A2">
      <w:pPr>
        <w:tabs>
          <w:tab w:val="left" w:pos="709"/>
        </w:tabs>
        <w:jc w:val="both"/>
        <w:rPr>
          <w:sz w:val="28"/>
          <w:szCs w:val="28"/>
          <w:highlight w:val="green"/>
          <w:lang w:val="es-ES"/>
        </w:rPr>
      </w:pPr>
    </w:p>
    <w:p w:rsidR="002B28A2" w:rsidRPr="007E286E" w:rsidRDefault="008C09C8" w:rsidP="008C09C8">
      <w:pPr>
        <w:pStyle w:val="Prrafodelista"/>
        <w:numPr>
          <w:ilvl w:val="0"/>
          <w:numId w:val="4"/>
        </w:numPr>
        <w:tabs>
          <w:tab w:val="left" w:pos="709"/>
        </w:tabs>
        <w:jc w:val="both"/>
        <w:rPr>
          <w:b/>
          <w:sz w:val="28"/>
          <w:szCs w:val="28"/>
          <w:lang w:val="es-ES"/>
        </w:rPr>
      </w:pPr>
      <w:r w:rsidRPr="007E286E">
        <w:rPr>
          <w:b/>
          <w:sz w:val="28"/>
          <w:szCs w:val="28"/>
          <w:lang w:val="es-ES"/>
        </w:rPr>
        <w:t>Intervenciones Enfermera</w:t>
      </w:r>
      <w:r w:rsidR="00AF6064" w:rsidRPr="007E286E">
        <w:rPr>
          <w:b/>
          <w:sz w:val="28"/>
          <w:szCs w:val="28"/>
          <w:lang w:val="es-ES"/>
        </w:rPr>
        <w:t xml:space="preserve"> </w:t>
      </w:r>
      <w:r w:rsidR="002366CB">
        <w:rPr>
          <w:b/>
          <w:sz w:val="28"/>
          <w:szCs w:val="28"/>
          <w:lang w:val="es-ES"/>
        </w:rPr>
        <w:t>(Bloque III)</w:t>
      </w:r>
    </w:p>
    <w:p w:rsidR="002B28A2" w:rsidRPr="007E286E" w:rsidRDefault="002B28A2" w:rsidP="002B28A2">
      <w:pPr>
        <w:tabs>
          <w:tab w:val="left" w:pos="709"/>
        </w:tabs>
        <w:jc w:val="both"/>
        <w:rPr>
          <w:sz w:val="28"/>
          <w:szCs w:val="28"/>
          <w:lang w:val="es-ES"/>
        </w:rPr>
      </w:pPr>
    </w:p>
    <w:p w:rsidR="008C09C8" w:rsidRDefault="00B36442" w:rsidP="002B28A2">
      <w:pPr>
        <w:jc w:val="both"/>
        <w:rPr>
          <w:sz w:val="28"/>
          <w:szCs w:val="28"/>
          <w:lang w:val="es-ES"/>
        </w:rPr>
      </w:pPr>
      <w:r w:rsidRPr="007E286E">
        <w:rPr>
          <w:sz w:val="28"/>
          <w:szCs w:val="28"/>
          <w:lang w:val="es-ES"/>
        </w:rPr>
        <w:t>Las principales tareas que</w:t>
      </w:r>
      <w:r w:rsidR="0097281D" w:rsidRPr="007E286E">
        <w:rPr>
          <w:sz w:val="28"/>
          <w:szCs w:val="28"/>
          <w:lang w:val="es-ES"/>
        </w:rPr>
        <w:t xml:space="preserve"> la enfermería</w:t>
      </w:r>
      <w:r w:rsidRPr="007E286E">
        <w:rPr>
          <w:sz w:val="28"/>
          <w:szCs w:val="28"/>
          <w:lang w:val="es-ES"/>
        </w:rPr>
        <w:t xml:space="preserve"> lleva a cabo en el cuidado de un paciente</w:t>
      </w:r>
      <w:r w:rsidR="002046B2" w:rsidRPr="007E286E">
        <w:rPr>
          <w:sz w:val="28"/>
          <w:szCs w:val="28"/>
          <w:lang w:val="es-ES"/>
        </w:rPr>
        <w:t>, durante la preparación, acogida, ejecució</w:t>
      </w:r>
      <w:r w:rsidR="00DB0A2B">
        <w:rPr>
          <w:sz w:val="28"/>
          <w:szCs w:val="28"/>
          <w:lang w:val="es-ES"/>
        </w:rPr>
        <w:t>n y finalización de la RM están</w:t>
      </w:r>
      <w:r w:rsidR="0097281D" w:rsidRPr="007E286E">
        <w:rPr>
          <w:sz w:val="28"/>
          <w:szCs w:val="28"/>
          <w:lang w:val="es-ES"/>
        </w:rPr>
        <w:t xml:space="preserve"> reconocidas mediante la clasif</w:t>
      </w:r>
      <w:r w:rsidR="009A01AC" w:rsidRPr="007E286E">
        <w:rPr>
          <w:sz w:val="28"/>
          <w:szCs w:val="28"/>
          <w:lang w:val="es-ES"/>
        </w:rPr>
        <w:t>icación de Intervenciones NIC, por lo tanto es lógico valorar de forma importante la aplicación de dicha clasificación para la consecución de la acreditación.</w:t>
      </w:r>
    </w:p>
    <w:p w:rsidR="002366CB" w:rsidRPr="007E286E" w:rsidRDefault="002366CB" w:rsidP="002B28A2">
      <w:pPr>
        <w:jc w:val="both"/>
        <w:rPr>
          <w:sz w:val="28"/>
          <w:szCs w:val="28"/>
          <w:lang w:val="es-ES"/>
        </w:rPr>
      </w:pPr>
    </w:p>
    <w:p w:rsidR="000258F3" w:rsidRPr="007E286E" w:rsidRDefault="000258F3" w:rsidP="002B28A2">
      <w:pPr>
        <w:jc w:val="both"/>
        <w:rPr>
          <w:sz w:val="28"/>
          <w:szCs w:val="28"/>
          <w:lang w:val="es-ES"/>
        </w:rPr>
      </w:pPr>
      <w:r w:rsidRPr="007E286E">
        <w:rPr>
          <w:sz w:val="28"/>
          <w:szCs w:val="28"/>
          <w:lang w:val="es-ES"/>
        </w:rPr>
        <w:t>Teniendo en cuenta que hay centros sanitarios en los que está implementada la codificación NIC, se considerará válida la aplicación de la propia intervención enfermera aunque no esté codificada.</w:t>
      </w:r>
    </w:p>
    <w:p w:rsidR="008C09C8" w:rsidRPr="007E286E" w:rsidRDefault="008C09C8" w:rsidP="002B28A2">
      <w:pPr>
        <w:jc w:val="both"/>
        <w:rPr>
          <w:b/>
          <w:sz w:val="28"/>
          <w:szCs w:val="28"/>
          <w:lang w:val="es-ES"/>
        </w:rPr>
      </w:pPr>
    </w:p>
    <w:p w:rsidR="008C09C8" w:rsidRPr="007E286E" w:rsidRDefault="008C09C8" w:rsidP="002B28A2">
      <w:pPr>
        <w:jc w:val="both"/>
        <w:rPr>
          <w:b/>
          <w:sz w:val="28"/>
          <w:szCs w:val="28"/>
          <w:lang w:val="es-ES"/>
        </w:rPr>
      </w:pPr>
    </w:p>
    <w:p w:rsidR="00E37800" w:rsidRPr="007E286E" w:rsidRDefault="00E37800" w:rsidP="002B28A2">
      <w:pPr>
        <w:jc w:val="both"/>
        <w:rPr>
          <w:b/>
          <w:sz w:val="28"/>
          <w:szCs w:val="28"/>
          <w:lang w:val="es-ES"/>
        </w:rPr>
      </w:pPr>
      <w:r w:rsidRPr="007E286E">
        <w:rPr>
          <w:b/>
          <w:sz w:val="28"/>
          <w:szCs w:val="28"/>
          <w:lang w:val="es-ES"/>
        </w:rPr>
        <w:t>Documentación necesaria</w:t>
      </w:r>
      <w:r w:rsidR="00F4351B">
        <w:rPr>
          <w:b/>
          <w:sz w:val="28"/>
          <w:szCs w:val="28"/>
          <w:lang w:val="es-ES"/>
        </w:rPr>
        <w:t xml:space="preserve"> que se deberá aportar</w:t>
      </w:r>
      <w:r w:rsidRPr="007E286E">
        <w:rPr>
          <w:b/>
          <w:sz w:val="28"/>
          <w:szCs w:val="28"/>
          <w:lang w:val="es-ES"/>
        </w:rPr>
        <w:t>:</w:t>
      </w:r>
    </w:p>
    <w:p w:rsidR="00E37800" w:rsidRPr="007E286E" w:rsidRDefault="00E37800" w:rsidP="002B28A2">
      <w:pPr>
        <w:jc w:val="both"/>
        <w:rPr>
          <w:sz w:val="28"/>
          <w:szCs w:val="28"/>
          <w:lang w:val="es-ES"/>
        </w:rPr>
      </w:pPr>
    </w:p>
    <w:p w:rsidR="00B02746" w:rsidRPr="007E286E" w:rsidRDefault="00B02746" w:rsidP="002B28A2">
      <w:pPr>
        <w:numPr>
          <w:ilvl w:val="0"/>
          <w:numId w:val="5"/>
        </w:numPr>
        <w:jc w:val="both"/>
        <w:rPr>
          <w:sz w:val="28"/>
          <w:szCs w:val="28"/>
          <w:lang w:val="es-ES"/>
        </w:rPr>
      </w:pPr>
      <w:r w:rsidRPr="007E286E">
        <w:rPr>
          <w:sz w:val="28"/>
          <w:szCs w:val="28"/>
          <w:lang w:val="es-ES"/>
        </w:rPr>
        <w:t>Fotocopia compulsada del título de enfermero/a.</w:t>
      </w:r>
    </w:p>
    <w:p w:rsidR="00E37800" w:rsidRPr="007E286E" w:rsidRDefault="00F4351B" w:rsidP="002B28A2">
      <w:pPr>
        <w:numPr>
          <w:ilvl w:val="0"/>
          <w:numId w:val="5"/>
        </w:numPr>
        <w:jc w:val="both"/>
        <w:rPr>
          <w:sz w:val="28"/>
          <w:szCs w:val="28"/>
          <w:lang w:val="es-ES"/>
        </w:rPr>
      </w:pPr>
      <w:r>
        <w:rPr>
          <w:sz w:val="28"/>
          <w:szCs w:val="28"/>
          <w:lang w:val="es-ES"/>
        </w:rPr>
        <w:t>Impreso</w:t>
      </w:r>
      <w:r w:rsidR="00E37800" w:rsidRPr="007E286E">
        <w:rPr>
          <w:sz w:val="28"/>
          <w:szCs w:val="28"/>
          <w:lang w:val="es-ES"/>
        </w:rPr>
        <w:t xml:space="preserve"> espe</w:t>
      </w:r>
      <w:r w:rsidR="0014433A" w:rsidRPr="007E286E">
        <w:rPr>
          <w:sz w:val="28"/>
          <w:szCs w:val="28"/>
          <w:lang w:val="es-ES"/>
        </w:rPr>
        <w:t>cífico de solicitud</w:t>
      </w:r>
      <w:r w:rsidR="00E37800" w:rsidRPr="007E286E">
        <w:rPr>
          <w:sz w:val="28"/>
          <w:szCs w:val="28"/>
          <w:lang w:val="es-ES"/>
        </w:rPr>
        <w:t>.</w:t>
      </w:r>
    </w:p>
    <w:p w:rsidR="00E37800" w:rsidRPr="007E286E" w:rsidRDefault="00F23340" w:rsidP="002B28A2">
      <w:pPr>
        <w:numPr>
          <w:ilvl w:val="0"/>
          <w:numId w:val="5"/>
        </w:numPr>
        <w:jc w:val="both"/>
        <w:rPr>
          <w:sz w:val="28"/>
          <w:szCs w:val="28"/>
          <w:lang w:val="es-ES"/>
        </w:rPr>
      </w:pPr>
      <w:r w:rsidRPr="007E286E">
        <w:rPr>
          <w:sz w:val="28"/>
          <w:szCs w:val="28"/>
          <w:lang w:val="es-ES"/>
        </w:rPr>
        <w:t>Currículo</w:t>
      </w:r>
      <w:r w:rsidR="0014433A" w:rsidRPr="007E286E">
        <w:rPr>
          <w:sz w:val="28"/>
          <w:szCs w:val="28"/>
          <w:lang w:val="es-ES"/>
        </w:rPr>
        <w:t xml:space="preserve"> </w:t>
      </w:r>
      <w:r w:rsidRPr="007E286E">
        <w:rPr>
          <w:sz w:val="28"/>
          <w:szCs w:val="28"/>
          <w:lang w:val="es-ES"/>
        </w:rPr>
        <w:t>académico</w:t>
      </w:r>
      <w:r w:rsidR="0014433A" w:rsidRPr="007E286E">
        <w:rPr>
          <w:sz w:val="28"/>
          <w:szCs w:val="28"/>
          <w:lang w:val="es-ES"/>
        </w:rPr>
        <w:t xml:space="preserve"> y </w:t>
      </w:r>
      <w:r w:rsidRPr="007E286E">
        <w:rPr>
          <w:sz w:val="28"/>
          <w:szCs w:val="28"/>
          <w:lang w:val="es-ES"/>
        </w:rPr>
        <w:t>profesional</w:t>
      </w:r>
      <w:r w:rsidR="0014433A" w:rsidRPr="007E286E">
        <w:rPr>
          <w:sz w:val="28"/>
          <w:szCs w:val="28"/>
          <w:lang w:val="es-ES"/>
        </w:rPr>
        <w:t xml:space="preserve"> con sus correspondientes certificados.</w:t>
      </w:r>
    </w:p>
    <w:p w:rsidR="007240D0" w:rsidRPr="007E286E" w:rsidRDefault="00930156" w:rsidP="009B6A26">
      <w:pPr>
        <w:numPr>
          <w:ilvl w:val="0"/>
          <w:numId w:val="5"/>
        </w:numPr>
        <w:jc w:val="both"/>
        <w:rPr>
          <w:sz w:val="28"/>
          <w:szCs w:val="28"/>
          <w:lang w:val="es-ES"/>
        </w:rPr>
      </w:pPr>
      <w:r w:rsidRPr="007E286E">
        <w:rPr>
          <w:sz w:val="28"/>
          <w:szCs w:val="28"/>
          <w:lang w:val="es-ES"/>
        </w:rPr>
        <w:t>Formulario</w:t>
      </w:r>
      <w:r w:rsidR="00F4351B">
        <w:rPr>
          <w:sz w:val="28"/>
          <w:szCs w:val="28"/>
          <w:lang w:val="es-ES"/>
        </w:rPr>
        <w:t>s</w:t>
      </w:r>
      <w:r w:rsidR="009B6A26" w:rsidRPr="007E286E">
        <w:rPr>
          <w:sz w:val="28"/>
          <w:szCs w:val="28"/>
          <w:lang w:val="es-ES"/>
        </w:rPr>
        <w:t xml:space="preserve"> para la obtención de la Acreditación y Capacitación para Enfermería en Resonancia Magnética.</w:t>
      </w:r>
      <w:r w:rsidR="009B6A26" w:rsidRPr="007E286E">
        <w:rPr>
          <w:bCs/>
          <w:color w:val="1F497D" w:themeColor="text2"/>
          <w:sz w:val="56"/>
          <w:szCs w:val="56"/>
          <w:lang w:val="es-ES"/>
        </w:rPr>
        <w:t xml:space="preserve"> </w:t>
      </w:r>
      <w:r w:rsidR="008078D5" w:rsidRPr="007E286E">
        <w:rPr>
          <w:sz w:val="28"/>
          <w:szCs w:val="28"/>
          <w:lang w:val="es-ES"/>
        </w:rPr>
        <w:br w:type="page"/>
      </w:r>
    </w:p>
    <w:p w:rsidR="0064068C" w:rsidRPr="007E286E" w:rsidRDefault="0064068C" w:rsidP="0064068C">
      <w:pPr>
        <w:tabs>
          <w:tab w:val="left" w:pos="7965"/>
        </w:tabs>
        <w:jc w:val="both"/>
        <w:rPr>
          <w:lang w:val="es-ES"/>
        </w:rPr>
      </w:pPr>
    </w:p>
    <w:p w:rsidR="0064068C" w:rsidRPr="007E286E" w:rsidRDefault="0064068C" w:rsidP="0064068C">
      <w:pPr>
        <w:tabs>
          <w:tab w:val="left" w:pos="7965"/>
        </w:tabs>
        <w:jc w:val="center"/>
        <w:rPr>
          <w:b/>
          <w:sz w:val="36"/>
          <w:szCs w:val="36"/>
          <w:lang w:val="es-ES"/>
        </w:rPr>
      </w:pPr>
      <w:r w:rsidRPr="007E286E">
        <w:rPr>
          <w:b/>
          <w:sz w:val="36"/>
          <w:szCs w:val="36"/>
          <w:lang w:val="es-ES"/>
        </w:rPr>
        <w:t xml:space="preserve">COMPETENCIAS </w:t>
      </w:r>
    </w:p>
    <w:p w:rsidR="0064068C" w:rsidRPr="007E286E" w:rsidRDefault="0064068C" w:rsidP="0064068C">
      <w:pPr>
        <w:tabs>
          <w:tab w:val="left" w:pos="7965"/>
        </w:tabs>
        <w:jc w:val="center"/>
        <w:rPr>
          <w:b/>
          <w:sz w:val="36"/>
          <w:szCs w:val="36"/>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Cualquier actividad profesional, precisa de un marco competencial adecuado en el que se reconocen una serie de capacidades para ejercer con garantías dicha actividad.</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Al reconocer una acreditación, se está reconociendo que se han demostrado la adquisición de las competencias referidas, en las áreas que se han acreditado.</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lang w:val="es-ES"/>
        </w:rPr>
      </w:pPr>
      <w:r w:rsidRPr="007E286E">
        <w:rPr>
          <w:sz w:val="28"/>
          <w:szCs w:val="28"/>
          <w:lang w:val="es-ES"/>
        </w:rPr>
        <w:t xml:space="preserve">Las siguientes competencias están basadas en la asignatura de Enfermería Radiológica de la Escuela Universitaria de Melilla/Granada </w:t>
      </w:r>
      <w:r w:rsidRPr="007E286E">
        <w:rPr>
          <w:sz w:val="20"/>
          <w:szCs w:val="20"/>
          <w:lang w:val="es-ES"/>
        </w:rPr>
        <w:t>(11</w:t>
      </w:r>
      <w:proofErr w:type="gramStart"/>
      <w:r w:rsidRPr="007E286E">
        <w:rPr>
          <w:sz w:val="20"/>
          <w:szCs w:val="20"/>
          <w:lang w:val="es-ES"/>
        </w:rPr>
        <w:t xml:space="preserve">) </w:t>
      </w:r>
      <w:r w:rsidRPr="007E286E">
        <w:rPr>
          <w:sz w:val="28"/>
          <w:szCs w:val="28"/>
          <w:lang w:val="es-ES"/>
        </w:rPr>
        <w:t xml:space="preserve"> a</w:t>
      </w:r>
      <w:proofErr w:type="gramEnd"/>
      <w:r w:rsidRPr="007E286E">
        <w:rPr>
          <w:sz w:val="28"/>
          <w:szCs w:val="28"/>
          <w:lang w:val="es-ES"/>
        </w:rPr>
        <w:t xml:space="preserve"> las que se han añadido otras propias para el  área específica que nos ocupa sobre resonancia magnética.</w:t>
      </w:r>
    </w:p>
    <w:p w:rsidR="0064068C" w:rsidRPr="007E286E" w:rsidRDefault="0064068C" w:rsidP="0064068C">
      <w:pPr>
        <w:tabs>
          <w:tab w:val="left" w:pos="7965"/>
        </w:tabs>
        <w:jc w:val="both"/>
        <w:rPr>
          <w:lang w:val="es-ES"/>
        </w:rPr>
      </w:pPr>
    </w:p>
    <w:p w:rsidR="0064068C" w:rsidRPr="007E286E" w:rsidRDefault="0064068C" w:rsidP="0064068C">
      <w:pPr>
        <w:tabs>
          <w:tab w:val="left" w:pos="7965"/>
        </w:tabs>
        <w:jc w:val="both"/>
        <w:rPr>
          <w:lang w:val="es-ES"/>
        </w:rPr>
      </w:pPr>
    </w:p>
    <w:p w:rsidR="0064068C" w:rsidRPr="007E286E" w:rsidRDefault="0064068C" w:rsidP="0064068C">
      <w:pPr>
        <w:tabs>
          <w:tab w:val="left" w:pos="7965"/>
        </w:tabs>
        <w:jc w:val="both"/>
        <w:rPr>
          <w:b/>
          <w:sz w:val="28"/>
          <w:szCs w:val="28"/>
          <w:lang w:val="es-ES"/>
        </w:rPr>
      </w:pPr>
      <w:r w:rsidRPr="007E286E">
        <w:rPr>
          <w:b/>
          <w:sz w:val="28"/>
          <w:szCs w:val="28"/>
          <w:lang w:val="es-ES"/>
        </w:rPr>
        <w:t>Competencias asociadas con valores profesionales y el papel de la enfermería:</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 Capacidad para trabajar en un contexto profesional, ético y de códigos reguladores y legales, reconociendo y respondiendo a dilemas y temas éticos o morales en la práctica diaria.</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2. Capacidad para Educar, facilitar, apoyar y animar la salud, el bienestar y el confort de las poblaciones, comunidades, grupos e individuos cuyas vidas están afectadas por la mala salud, sufrimiento, enfermedad, incapacidad o la muerte.</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3. Capacidad para ajustar su papel con el objeto de responder efectivamente a las necesidades de la población o los pacientes. Cuando sea necesario y apropiado, ser capaz de desafiar los sistemas vigentes para cubrir las necesidades de la población y los pacientes.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4. Capacidad para aceptar la responsabilidad de su propio aprendizaje y desarrollo profesional, utilizando la evaluación como el medio para reflejar y mejorar su actuación y aumentar la calidad de los servicios prestados.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b/>
          <w:sz w:val="28"/>
          <w:szCs w:val="28"/>
          <w:lang w:val="es-ES"/>
        </w:rPr>
      </w:pPr>
      <w:r w:rsidRPr="007E286E">
        <w:rPr>
          <w:b/>
          <w:sz w:val="28"/>
          <w:szCs w:val="28"/>
          <w:lang w:val="es-ES"/>
        </w:rPr>
        <w:lastRenderedPageBreak/>
        <w:t>Competencias asociadas con la práctica enfermera y la toma de decisiones Clínicas.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5. Capacidad para emprender valoraciones exhaustivas y sistemáticas utilizando las herramientas y marcos adecuados para el paciente, teniendo en cuenta los factores físicos, sociales, culturales, psicológicos, espirituales y ambientales relevantes.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6. Capacidad para reconocer e interpretar signos normales o cambiantes de salud/mala salud, sufrimiento, incapacidad de la persona (valoración y diagnóstico).</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7. Capacidad para responder a las necesidades del paciente planificando, prestando servicios y evaluando los programas individualizados más apropiados de atención junto al paciente, sus cuidadores y familias y otros trabajadores sanitarios o sociales.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8. Capacidad para cuestionar, evaluar, interpretar y sintetizar críticamente un abanico de información y fuentes de datos que faciliten la elección del paciente.</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9. Capacidad de hacer valer los juicios clínicos para asegurar que se alcanzan los estándares de calidad y que la práctica está basada en la evidencia.</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b/>
          <w:sz w:val="28"/>
          <w:szCs w:val="28"/>
          <w:lang w:val="es-ES"/>
        </w:rPr>
      </w:pPr>
      <w:r w:rsidRPr="007E286E">
        <w:rPr>
          <w:b/>
          <w:sz w:val="28"/>
          <w:szCs w:val="28"/>
          <w:lang w:val="es-ES"/>
        </w:rPr>
        <w:t>Capacidad para utilizar adecuadamente un abanico de habilidades, intervenciones y actividades para proporcionar cuidados óptimos.</w:t>
      </w:r>
    </w:p>
    <w:p w:rsidR="0064068C" w:rsidRPr="007E286E" w:rsidRDefault="0064068C" w:rsidP="0064068C">
      <w:pPr>
        <w:tabs>
          <w:tab w:val="left" w:pos="7965"/>
        </w:tabs>
        <w:jc w:val="both"/>
        <w:rPr>
          <w:b/>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10. Capacidad para mantener la dignidad, privacidad y confidencialidad del paciente (utilizando las habilidades...).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11. Capacidad para poner en práctica principios de salud y seguridad, incluidos la movilización y manejo del paciente, control de infecciones, primeros auxilios básicos y procedimientos de emergencia (utilizando las habilidades...).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12. Capacidad para considerar los cuidados emocionales, físicos y personales, incluyendo satisfacer las necesidades de confort, nutrición e higiene personal y permitir el mantenimiento de las actividades cotidianas (utilizando las habilidades...).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13. Capacidad para informar, educar y supervisar a pacientes y cuidadores y sus familias (utilizando las habilidades...).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b/>
          <w:sz w:val="28"/>
          <w:szCs w:val="28"/>
          <w:lang w:val="es-ES"/>
        </w:rPr>
      </w:pPr>
      <w:r w:rsidRPr="007E286E">
        <w:rPr>
          <w:b/>
          <w:sz w:val="28"/>
          <w:szCs w:val="28"/>
          <w:lang w:val="es-ES"/>
        </w:rPr>
        <w:t>Conocimiento y competencias cognitivas.</w:t>
      </w:r>
    </w:p>
    <w:p w:rsidR="0064068C" w:rsidRPr="007E286E" w:rsidRDefault="0064068C" w:rsidP="0064068C">
      <w:pPr>
        <w:tabs>
          <w:tab w:val="left" w:pos="7965"/>
        </w:tabs>
        <w:jc w:val="both"/>
        <w:rPr>
          <w:b/>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14. Conocimiento relevante y capacidad para aplicar teorías y práctica, en el manejo de los pacientes que van a ser sometidos a exploraciones o tratamientos radiológicos.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15. Conocimiento relevante de los tipos de exploraciones y tratamientos a los que pueden ser sometidos los pacientes, así como sus beneficios e inconvenientes.</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16. Conocimiento relevante sobre los riesgos potenciales del campo magnético y radiofrecuencia, que permita adoptar las medidas de prevención oportunas para garantizar la seguridad del paciente.</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 xml:space="preserve">17. Conocimiento adecuado para preparar al paciente de acuerdo a las características </w:t>
      </w:r>
      <w:proofErr w:type="spellStart"/>
      <w:r w:rsidRPr="007E286E">
        <w:rPr>
          <w:sz w:val="28"/>
          <w:szCs w:val="28"/>
          <w:lang w:val="es-ES"/>
        </w:rPr>
        <w:t>anatomofisiológicas</w:t>
      </w:r>
      <w:proofErr w:type="spellEnd"/>
      <w:r w:rsidRPr="007E286E">
        <w:rPr>
          <w:sz w:val="28"/>
          <w:szCs w:val="28"/>
          <w:lang w:val="es-ES"/>
        </w:rPr>
        <w:t xml:space="preserve"> y patológicas, en función de la prescripción, para la obtención de imágenes mediante resonancia magnética.</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18.  Conocimiento adecuado para obtener imágenes médicas utilizando equipos de resonancia magnética.</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b/>
          <w:sz w:val="28"/>
          <w:szCs w:val="28"/>
          <w:lang w:val="es-ES"/>
        </w:rPr>
      </w:pPr>
      <w:r w:rsidRPr="007E286E">
        <w:rPr>
          <w:b/>
          <w:sz w:val="28"/>
          <w:szCs w:val="28"/>
          <w:lang w:val="es-ES"/>
        </w:rPr>
        <w:t>Competencias interpersonales y de comunicación (incluidas las tecnologías para la comunicación).</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19. Capacidad para una comunicación efectiva (incluyendo el uso de tecnologías): con pacientes, familias y grupos sociales, incluidos aquellos con dificultades de comunicación.</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20. Capacidad para permitir que los pacientes y sus cuidadores expresen sus preocupaciones e intereses, y que puedan responder adecuadamente. Por ejemplo, emocional, social, psicológica, espiritual o físicamente.</w:t>
      </w:r>
    </w:p>
    <w:p w:rsidR="0064068C" w:rsidRPr="007E286E" w:rsidRDefault="0064068C" w:rsidP="0064068C">
      <w:pPr>
        <w:tabs>
          <w:tab w:val="left" w:pos="7965"/>
        </w:tabs>
        <w:jc w:val="both"/>
        <w:rPr>
          <w:sz w:val="28"/>
          <w:szCs w:val="28"/>
          <w:lang w:val="es-ES"/>
        </w:rPr>
      </w:pPr>
    </w:p>
    <w:p w:rsidR="0064068C" w:rsidRPr="007E286E" w:rsidRDefault="0064068C" w:rsidP="0064068C">
      <w:pPr>
        <w:tabs>
          <w:tab w:val="left" w:pos="7965"/>
        </w:tabs>
        <w:jc w:val="both"/>
        <w:rPr>
          <w:sz w:val="28"/>
          <w:szCs w:val="28"/>
          <w:lang w:val="es-ES"/>
        </w:rPr>
      </w:pPr>
      <w:r w:rsidRPr="007E286E">
        <w:rPr>
          <w:sz w:val="28"/>
          <w:szCs w:val="28"/>
          <w:lang w:val="es-ES"/>
        </w:rPr>
        <w:t>21. Capacidad para usar adecuadamente las habilidades de consejo (técnicas de comunicación para promover el bienestar del paciente).</w:t>
      </w:r>
    </w:p>
    <w:p w:rsidR="0064068C" w:rsidRPr="007E286E" w:rsidRDefault="0064068C" w:rsidP="00633EB1">
      <w:pPr>
        <w:spacing w:after="200" w:line="276" w:lineRule="auto"/>
        <w:jc w:val="center"/>
        <w:rPr>
          <w:rFonts w:eastAsia="Calibri"/>
          <w:b/>
          <w:sz w:val="36"/>
          <w:szCs w:val="36"/>
          <w:lang w:val="es-ES" w:eastAsia="en-US"/>
        </w:rPr>
      </w:pPr>
    </w:p>
    <w:p w:rsidR="0064068C" w:rsidRPr="007E286E" w:rsidRDefault="0064068C" w:rsidP="00633EB1">
      <w:pPr>
        <w:spacing w:after="200" w:line="276" w:lineRule="auto"/>
        <w:jc w:val="center"/>
        <w:rPr>
          <w:rFonts w:eastAsia="Calibri"/>
          <w:b/>
          <w:sz w:val="36"/>
          <w:szCs w:val="36"/>
          <w:lang w:val="es-ES" w:eastAsia="en-US"/>
        </w:rPr>
      </w:pPr>
    </w:p>
    <w:p w:rsidR="00633EB1" w:rsidRDefault="00633EB1" w:rsidP="007E286E">
      <w:pPr>
        <w:spacing w:after="200" w:line="276" w:lineRule="auto"/>
        <w:jc w:val="center"/>
        <w:rPr>
          <w:rFonts w:eastAsia="Calibri"/>
          <w:b/>
          <w:sz w:val="36"/>
          <w:szCs w:val="36"/>
          <w:lang w:val="es-ES" w:eastAsia="en-US"/>
        </w:rPr>
      </w:pPr>
      <w:r w:rsidRPr="007E286E">
        <w:rPr>
          <w:rFonts w:eastAsia="Calibri"/>
          <w:b/>
          <w:sz w:val="36"/>
          <w:szCs w:val="36"/>
          <w:lang w:val="es-ES" w:eastAsia="en-US"/>
        </w:rPr>
        <w:lastRenderedPageBreak/>
        <w:t>BIBLIOGRAFÍA</w:t>
      </w:r>
    </w:p>
    <w:p w:rsidR="007A2980" w:rsidRPr="007E286E" w:rsidRDefault="007A2980" w:rsidP="007E286E">
      <w:pPr>
        <w:spacing w:after="200" w:line="276" w:lineRule="auto"/>
        <w:jc w:val="center"/>
        <w:rPr>
          <w:rFonts w:eastAsia="Calibri"/>
          <w:b/>
          <w:sz w:val="36"/>
          <w:szCs w:val="36"/>
          <w:lang w:val="es-ES" w:eastAsia="en-US"/>
        </w:rPr>
      </w:pPr>
    </w:p>
    <w:p w:rsidR="00633EB1" w:rsidRPr="007E286E" w:rsidRDefault="00633EB1" w:rsidP="00633EB1">
      <w:pPr>
        <w:spacing w:after="200" w:line="276" w:lineRule="auto"/>
        <w:rPr>
          <w:rFonts w:eastAsia="Calibri"/>
          <w:sz w:val="28"/>
          <w:szCs w:val="28"/>
          <w:lang w:val="es-ES" w:eastAsia="en-US"/>
        </w:rPr>
      </w:pPr>
      <w:r w:rsidRPr="007E286E">
        <w:rPr>
          <w:rFonts w:eastAsia="Calibri"/>
          <w:sz w:val="28"/>
          <w:szCs w:val="28"/>
          <w:lang w:val="es-ES" w:eastAsia="en-US"/>
        </w:rPr>
        <w:t>1.  Calama Rodriguez, Luis.  Resonancia Magnética, Escuela de Enfermería y Fisioterapia, Universidad de Salamanca.</w:t>
      </w:r>
      <w:r w:rsidRPr="007E286E">
        <w:rPr>
          <w:lang w:val="es-ES"/>
        </w:rPr>
        <w:t xml:space="preserve"> </w:t>
      </w:r>
      <w:hyperlink r:id="rId10" w:history="1">
        <w:r w:rsidRPr="007E286E">
          <w:rPr>
            <w:rStyle w:val="Hipervnculo"/>
            <w:rFonts w:eastAsia="Calibri"/>
            <w:sz w:val="28"/>
            <w:szCs w:val="28"/>
            <w:lang w:val="es-ES" w:eastAsia="en-US"/>
          </w:rPr>
          <w:t>http://diarium.usal.es/lcal/files/2015/07/RESONANCIA-MAGN%C3%89TICA.pdf</w:t>
        </w:r>
      </w:hyperlink>
      <w:r w:rsidRPr="007E286E">
        <w:rPr>
          <w:rFonts w:eastAsia="Calibri"/>
          <w:sz w:val="28"/>
          <w:szCs w:val="28"/>
          <w:lang w:val="es-ES" w:eastAsia="en-US"/>
        </w:rPr>
        <w:t xml:space="preserve">  Recuperado </w:t>
      </w:r>
      <w:proofErr w:type="gramStart"/>
      <w:r w:rsidRPr="007E286E">
        <w:rPr>
          <w:rFonts w:eastAsia="Calibri"/>
          <w:sz w:val="28"/>
          <w:szCs w:val="28"/>
          <w:lang w:val="es-ES" w:eastAsia="en-US"/>
        </w:rPr>
        <w:t>Marzo</w:t>
      </w:r>
      <w:proofErr w:type="gramEnd"/>
      <w:r w:rsidRPr="007E286E">
        <w:rPr>
          <w:rFonts w:eastAsia="Calibri"/>
          <w:sz w:val="28"/>
          <w:szCs w:val="28"/>
          <w:lang w:val="es-ES" w:eastAsia="en-US"/>
        </w:rPr>
        <w:t xml:space="preserve"> 2017.</w:t>
      </w:r>
    </w:p>
    <w:p w:rsidR="00633EB1" w:rsidRPr="007E286E" w:rsidRDefault="00633EB1" w:rsidP="00633EB1">
      <w:pPr>
        <w:spacing w:after="200" w:line="276" w:lineRule="auto"/>
        <w:rPr>
          <w:rFonts w:eastAsia="Calibri"/>
          <w:sz w:val="28"/>
          <w:szCs w:val="28"/>
          <w:lang w:val="es-ES" w:eastAsia="en-US"/>
        </w:rPr>
      </w:pPr>
      <w:r w:rsidRPr="007E286E">
        <w:rPr>
          <w:rFonts w:eastAsia="Calibri"/>
          <w:sz w:val="28"/>
          <w:szCs w:val="28"/>
          <w:lang w:val="es-ES" w:eastAsia="en-US"/>
        </w:rPr>
        <w:t>2.  Fernández Sola C et al. Enfermería Radiológica.  Servicio de publicaciones de la Universidad de Almería. Sistemas de Oficina de Almería, S.A. ISBN:</w:t>
      </w:r>
      <w:r w:rsidRPr="007E286E">
        <w:rPr>
          <w:lang w:val="es-ES"/>
        </w:rPr>
        <w:t xml:space="preserve"> 84-96270-58-0. Depósito Legal: AL-503-2005. </w:t>
      </w:r>
      <w:hyperlink r:id="rId11" w:history="1">
        <w:r w:rsidRPr="007E286E">
          <w:rPr>
            <w:rStyle w:val="Hipervnculo"/>
            <w:rFonts w:eastAsia="Calibri"/>
            <w:sz w:val="28"/>
            <w:szCs w:val="28"/>
            <w:lang w:val="es-ES" w:eastAsia="en-US"/>
          </w:rPr>
          <w:t>http://repositorio.ual.es/bitstream/handle/10835/1593/Libro%20Enfermeria%20Radiologica.pdf?sequence=1</w:t>
        </w:r>
      </w:hyperlink>
      <w:r w:rsidRPr="007E286E">
        <w:rPr>
          <w:rFonts w:eastAsia="Calibri"/>
          <w:sz w:val="28"/>
          <w:szCs w:val="28"/>
          <w:lang w:val="es-ES" w:eastAsia="en-US"/>
        </w:rPr>
        <w:t xml:space="preserve">  Recuperado Marzo-2017.</w:t>
      </w:r>
    </w:p>
    <w:p w:rsidR="007A3DED"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3.  Decreto 1153/1961, de 22 de junio, por el que se crea la especialidad de «Radiología y Electrología» en los estudios de Ayudantes Técnicos Sanitarios.4. R.D. 992/1987.</w:t>
      </w:r>
      <w:r w:rsidRPr="007E286E">
        <w:rPr>
          <w:lang w:val="es-ES"/>
        </w:rPr>
        <w:t xml:space="preserve"> </w:t>
      </w:r>
      <w:r w:rsidRPr="007E286E">
        <w:rPr>
          <w:rFonts w:eastAsia="Calibri"/>
          <w:sz w:val="28"/>
          <w:szCs w:val="28"/>
          <w:lang w:val="es-ES" w:eastAsia="en-US"/>
        </w:rPr>
        <w:t>BOE» núm. 170, de 18 de julio de 1961, páginas 10697 a 10697.</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4. Real Decreto 2128/1977, de 23 de julio, sobre integración en la Universidad de las Escuelas de Ayudantes Técnicos Sanitarios como Escuelas Universitarias de Enfermería.4. R.D. 1393/2007.</w:t>
      </w:r>
      <w:r w:rsidRPr="007E286E">
        <w:rPr>
          <w:lang w:val="es-ES"/>
        </w:rPr>
        <w:t xml:space="preserve"> </w:t>
      </w:r>
      <w:r w:rsidRPr="007E286E">
        <w:rPr>
          <w:rFonts w:eastAsia="Calibri"/>
          <w:sz w:val="28"/>
          <w:szCs w:val="28"/>
          <w:lang w:val="es-ES" w:eastAsia="en-US"/>
        </w:rPr>
        <w:t>BOE» núm. 200, de 22 de agosto de 1977, páginas 18716 a 18717.</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5. Real Decreto 992/1987, de 3 de julio, por el que se regula la obtención del título de Enfermero especialista.</w:t>
      </w:r>
      <w:r w:rsidRPr="007E286E">
        <w:rPr>
          <w:lang w:val="es-ES"/>
        </w:rPr>
        <w:t xml:space="preserve"> </w:t>
      </w:r>
      <w:r w:rsidRPr="007E286E">
        <w:rPr>
          <w:rFonts w:eastAsia="Calibri"/>
          <w:sz w:val="28"/>
          <w:szCs w:val="28"/>
          <w:lang w:val="es-ES" w:eastAsia="en-US"/>
        </w:rPr>
        <w:t>BOE» núm. 183, de 1 de agosto de 1987, páginas 23642 a 23644.</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6. Real Decreto 450/2005, de 22 de abril, sobre especialidades de Enfermería.</w:t>
      </w:r>
      <w:r w:rsidRPr="007E286E">
        <w:rPr>
          <w:lang w:val="es-ES"/>
        </w:rPr>
        <w:t xml:space="preserve"> </w:t>
      </w:r>
      <w:r w:rsidRPr="007E286E">
        <w:rPr>
          <w:rFonts w:eastAsia="Calibri"/>
          <w:sz w:val="28"/>
          <w:szCs w:val="28"/>
          <w:lang w:val="es-ES" w:eastAsia="en-US"/>
        </w:rPr>
        <w:t>BOE» núm. 108, de 6 de mayo de 2005, páginas 15480 a 15486.</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7. Real Decreto 1393/2007, de 29 de octubre, por el que se establece la ordenación de las enseñanzas universitarias oficiales. BOE» núm. 260, de 30/10/2007.</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8. Real Decreto 183/2008, de 8 de febrero, por el que se determinan y clasifican las especialidades en Ciencias de la Salud y se desarrollan determinados aspectos del sistema de formación sanitaria especializada.</w:t>
      </w:r>
      <w:r w:rsidRPr="007E286E">
        <w:rPr>
          <w:lang w:val="es-ES"/>
        </w:rPr>
        <w:t xml:space="preserve"> </w:t>
      </w:r>
      <w:r w:rsidRPr="007E286E">
        <w:rPr>
          <w:rFonts w:eastAsia="Calibri"/>
          <w:sz w:val="28"/>
          <w:szCs w:val="28"/>
          <w:lang w:val="es-ES" w:eastAsia="en-US"/>
        </w:rPr>
        <w:t>BOE» núm. 45, de 21 de febrero de 2008, páginas 10020 a 10035.</w:t>
      </w:r>
    </w:p>
    <w:p w:rsidR="00633EB1" w:rsidRPr="007E286E" w:rsidRDefault="00633EB1" w:rsidP="00633EB1">
      <w:pPr>
        <w:jc w:val="both"/>
        <w:rPr>
          <w:rFonts w:eastAsia="Calibri"/>
          <w:sz w:val="28"/>
          <w:szCs w:val="28"/>
          <w:lang w:val="es-ES" w:eastAsia="en-US"/>
        </w:rPr>
      </w:pPr>
      <w:r w:rsidRPr="007E286E">
        <w:rPr>
          <w:rFonts w:eastAsia="Calibri"/>
          <w:sz w:val="28"/>
          <w:szCs w:val="28"/>
          <w:lang w:val="es-ES" w:eastAsia="en-US"/>
        </w:rPr>
        <w:lastRenderedPageBreak/>
        <w:t>9. Real Decreto 639/2014, de 25 de julio, por el que se regula la troncalidad, la re</w:t>
      </w:r>
      <w:r w:rsidR="00DB0A2B">
        <w:rPr>
          <w:rFonts w:eastAsia="Calibri"/>
          <w:sz w:val="28"/>
          <w:szCs w:val="28"/>
          <w:lang w:val="es-ES" w:eastAsia="en-US"/>
        </w:rPr>
        <w:t>-</w:t>
      </w:r>
      <w:r w:rsidRPr="007E286E">
        <w:rPr>
          <w:rFonts w:eastAsia="Calibri"/>
          <w:sz w:val="28"/>
          <w:szCs w:val="28"/>
          <w:lang w:val="es-ES" w:eastAsia="en-US"/>
        </w:rPr>
        <w:t>especialización troncal y las áreas de capacitación específica, se establecen las normas aplicables a las pruebas anuales de acceso a plazas de formación y otros aspectos del sistema de formación sanitaria especializada en Ciencias de la Salud y se crean y modifican determinados títulos de especialista.</w:t>
      </w:r>
      <w:r w:rsidRPr="007E286E">
        <w:rPr>
          <w:lang w:val="es-ES"/>
        </w:rPr>
        <w:t xml:space="preserve"> </w:t>
      </w:r>
      <w:r w:rsidRPr="007E286E">
        <w:rPr>
          <w:rFonts w:eastAsia="Calibri"/>
          <w:sz w:val="28"/>
          <w:szCs w:val="28"/>
          <w:lang w:val="es-ES" w:eastAsia="en-US"/>
        </w:rPr>
        <w:t>BOE» núm. 190, de 6 de agosto de 2014, páginas 63130 a 63167.</w:t>
      </w:r>
    </w:p>
    <w:p w:rsidR="00633EB1" w:rsidRPr="007E286E" w:rsidRDefault="00633EB1" w:rsidP="00633EB1">
      <w:pPr>
        <w:jc w:val="both"/>
        <w:rPr>
          <w:rFonts w:eastAsia="Calibri"/>
          <w:sz w:val="28"/>
          <w:szCs w:val="28"/>
          <w:lang w:val="es-ES" w:eastAsia="en-US"/>
        </w:rPr>
      </w:pP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10. Grupo Investigación de las intervenciones enfermeras mediante taxonomía NIC. Diagnóstico y tratamiento por Imagen y Medicina Nuclear. (</w:t>
      </w:r>
      <w:proofErr w:type="spellStart"/>
      <w:r w:rsidRPr="007E286E">
        <w:rPr>
          <w:rFonts w:eastAsia="Calibri"/>
          <w:sz w:val="28"/>
          <w:szCs w:val="28"/>
          <w:lang w:val="es-ES" w:eastAsia="en-US"/>
        </w:rPr>
        <w:t>J.Roca</w:t>
      </w:r>
      <w:proofErr w:type="spellEnd"/>
      <w:r w:rsidRPr="007E286E">
        <w:rPr>
          <w:rFonts w:eastAsia="Calibri"/>
          <w:sz w:val="28"/>
          <w:szCs w:val="28"/>
          <w:lang w:val="es-ES" w:eastAsia="en-US"/>
        </w:rPr>
        <w:t xml:space="preserve">, M. Riquelme, S. Moya, I. Liarte, R.M. </w:t>
      </w:r>
      <w:proofErr w:type="spellStart"/>
      <w:r w:rsidRPr="007E286E">
        <w:rPr>
          <w:rFonts w:eastAsia="Calibri"/>
          <w:sz w:val="28"/>
          <w:szCs w:val="28"/>
          <w:lang w:val="es-ES" w:eastAsia="en-US"/>
        </w:rPr>
        <w:t>Saloni</w:t>
      </w:r>
      <w:proofErr w:type="spellEnd"/>
      <w:r w:rsidRPr="007E286E">
        <w:rPr>
          <w:rFonts w:eastAsia="Calibri"/>
          <w:sz w:val="28"/>
          <w:szCs w:val="28"/>
          <w:lang w:val="es-ES" w:eastAsia="en-US"/>
        </w:rPr>
        <w:t xml:space="preserve">) Rev. Soc. Esp. </w:t>
      </w:r>
      <w:proofErr w:type="spellStart"/>
      <w:r w:rsidRPr="007E286E">
        <w:rPr>
          <w:rFonts w:eastAsia="Calibri"/>
          <w:sz w:val="28"/>
          <w:szCs w:val="28"/>
          <w:lang w:val="es-ES" w:eastAsia="en-US"/>
        </w:rPr>
        <w:t>Enf</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Radiol</w:t>
      </w:r>
      <w:proofErr w:type="spellEnd"/>
      <w:r w:rsidRPr="007E286E">
        <w:rPr>
          <w:rFonts w:eastAsia="Calibri"/>
          <w:sz w:val="28"/>
          <w:szCs w:val="28"/>
          <w:lang w:val="es-ES" w:eastAsia="en-US"/>
        </w:rPr>
        <w:t xml:space="preserve">., 2016; 13:2. </w:t>
      </w:r>
      <w:hyperlink r:id="rId12" w:history="1">
        <w:r w:rsidRPr="007E286E">
          <w:rPr>
            <w:rStyle w:val="Hipervnculo"/>
            <w:rFonts w:eastAsia="Calibri"/>
            <w:sz w:val="28"/>
            <w:szCs w:val="28"/>
            <w:lang w:val="es-ES" w:eastAsia="en-US"/>
          </w:rPr>
          <w:t>http://www.enfermeriaradiologica.org/documents/WEB_NICs/NIC_RM_V2.pdf</w:t>
        </w:r>
      </w:hyperlink>
      <w:r w:rsidRPr="007E286E">
        <w:rPr>
          <w:rFonts w:eastAsia="Calibri"/>
          <w:sz w:val="28"/>
          <w:szCs w:val="28"/>
          <w:lang w:val="es-ES" w:eastAsia="en-US"/>
        </w:rPr>
        <w:t xml:space="preserve">  Recuperado Marzo-2017.</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11.  Competencias asignatura de Enfermería Radiológica, Escuela Universitaria de Enfermería Melilla, Universidad de Granada. Programación 2007/2008.</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12. </w:t>
      </w:r>
      <w:proofErr w:type="spellStart"/>
      <w:r w:rsidRPr="007E286E">
        <w:rPr>
          <w:rFonts w:eastAsia="Calibri"/>
          <w:sz w:val="28"/>
          <w:szCs w:val="28"/>
          <w:lang w:val="es-ES" w:eastAsia="en-US"/>
        </w:rPr>
        <w:t>Almandoz</w:t>
      </w:r>
      <w:proofErr w:type="spellEnd"/>
      <w:r w:rsidRPr="007E286E">
        <w:rPr>
          <w:rFonts w:eastAsia="Calibri"/>
          <w:sz w:val="28"/>
          <w:szCs w:val="28"/>
          <w:lang w:val="es-ES" w:eastAsia="en-US"/>
        </w:rPr>
        <w:t xml:space="preserve"> T. equipo </w:t>
      </w:r>
      <w:proofErr w:type="spellStart"/>
      <w:r w:rsidRPr="007E286E">
        <w:rPr>
          <w:rFonts w:eastAsia="Calibri"/>
          <w:sz w:val="28"/>
          <w:szCs w:val="28"/>
          <w:lang w:val="es-ES" w:eastAsia="en-US"/>
        </w:rPr>
        <w:t>Osatek</w:t>
      </w:r>
      <w:proofErr w:type="spellEnd"/>
      <w:r w:rsidRPr="007E286E">
        <w:rPr>
          <w:rFonts w:eastAsia="Calibri"/>
          <w:sz w:val="28"/>
          <w:szCs w:val="28"/>
          <w:lang w:val="es-ES" w:eastAsia="en-US"/>
        </w:rPr>
        <w:t xml:space="preserve">.  Guía práctica para profesionales de Resonancia Magnética. </w:t>
      </w:r>
      <w:proofErr w:type="spellStart"/>
      <w:r w:rsidRPr="007E286E">
        <w:rPr>
          <w:rFonts w:eastAsia="Calibri"/>
          <w:sz w:val="28"/>
          <w:szCs w:val="28"/>
          <w:lang w:val="es-ES" w:eastAsia="en-US"/>
        </w:rPr>
        <w:t>Bizkaia</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Osatek</w:t>
      </w:r>
      <w:proofErr w:type="spellEnd"/>
      <w:r w:rsidRPr="007E286E">
        <w:rPr>
          <w:rFonts w:eastAsia="Calibri"/>
          <w:sz w:val="28"/>
          <w:szCs w:val="28"/>
          <w:lang w:val="es-ES" w:eastAsia="en-US"/>
        </w:rPr>
        <w:t>; 2003.</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13. </w:t>
      </w:r>
      <w:proofErr w:type="spellStart"/>
      <w:r w:rsidRPr="007E286E">
        <w:rPr>
          <w:rFonts w:eastAsia="Calibri"/>
          <w:sz w:val="28"/>
          <w:szCs w:val="28"/>
          <w:lang w:val="es-ES" w:eastAsia="en-US"/>
        </w:rPr>
        <w:t>Betelu</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Oronoz</w:t>
      </w:r>
      <w:proofErr w:type="spellEnd"/>
      <w:r w:rsidRPr="007E286E">
        <w:rPr>
          <w:rFonts w:eastAsia="Calibri"/>
          <w:sz w:val="28"/>
          <w:szCs w:val="28"/>
          <w:lang w:val="es-ES" w:eastAsia="en-US"/>
        </w:rPr>
        <w:t xml:space="preserve"> M.A. Pérez Rojo P, </w:t>
      </w:r>
      <w:proofErr w:type="spellStart"/>
      <w:r w:rsidRPr="007E286E">
        <w:rPr>
          <w:rFonts w:eastAsia="Calibri"/>
          <w:sz w:val="28"/>
          <w:szCs w:val="28"/>
          <w:lang w:val="es-ES" w:eastAsia="en-US"/>
        </w:rPr>
        <w:t>Navascués</w:t>
      </w:r>
      <w:proofErr w:type="spellEnd"/>
      <w:r w:rsidRPr="007E286E">
        <w:rPr>
          <w:rFonts w:eastAsia="Calibri"/>
          <w:sz w:val="28"/>
          <w:szCs w:val="28"/>
          <w:lang w:val="es-ES" w:eastAsia="en-US"/>
        </w:rPr>
        <w:t xml:space="preserve"> Pérez I, Ruin </w:t>
      </w:r>
      <w:proofErr w:type="spellStart"/>
      <w:r w:rsidRPr="007E286E">
        <w:rPr>
          <w:rFonts w:eastAsia="Calibri"/>
          <w:sz w:val="28"/>
          <w:szCs w:val="28"/>
          <w:lang w:val="es-ES" w:eastAsia="en-US"/>
        </w:rPr>
        <w:t>Bidegaín</w:t>
      </w:r>
      <w:proofErr w:type="spellEnd"/>
      <w:r w:rsidRPr="007E286E">
        <w:rPr>
          <w:rFonts w:eastAsia="Calibri"/>
          <w:sz w:val="28"/>
          <w:szCs w:val="28"/>
          <w:lang w:val="es-ES" w:eastAsia="en-US"/>
        </w:rPr>
        <w:t xml:space="preserve"> C, </w:t>
      </w:r>
      <w:proofErr w:type="spellStart"/>
      <w:r w:rsidRPr="007E286E">
        <w:rPr>
          <w:rFonts w:eastAsia="Calibri"/>
          <w:sz w:val="28"/>
          <w:szCs w:val="28"/>
          <w:lang w:val="es-ES" w:eastAsia="en-US"/>
        </w:rPr>
        <w:t>Esporrin</w:t>
      </w:r>
      <w:proofErr w:type="spellEnd"/>
      <w:r w:rsidRPr="007E286E">
        <w:rPr>
          <w:rFonts w:eastAsia="Calibri"/>
          <w:sz w:val="28"/>
          <w:szCs w:val="28"/>
          <w:lang w:val="es-ES" w:eastAsia="en-US"/>
        </w:rPr>
        <w:t xml:space="preserve"> Las Heras M, Azcona </w:t>
      </w:r>
      <w:proofErr w:type="spellStart"/>
      <w:r w:rsidRPr="007E286E">
        <w:rPr>
          <w:rFonts w:eastAsia="Calibri"/>
          <w:sz w:val="28"/>
          <w:szCs w:val="28"/>
          <w:lang w:val="es-ES" w:eastAsia="en-US"/>
        </w:rPr>
        <w:t>Asurmendi</w:t>
      </w:r>
      <w:proofErr w:type="spellEnd"/>
      <w:r w:rsidRPr="007E286E">
        <w:rPr>
          <w:rFonts w:eastAsia="Calibri"/>
          <w:sz w:val="28"/>
          <w:szCs w:val="28"/>
          <w:lang w:val="es-ES" w:eastAsia="en-US"/>
        </w:rPr>
        <w:t xml:space="preserve"> MA et al.   Valoración de enfermería en resonancia magnética. Rev. ER. 2004, (59), 18-20.</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14. Carmona Moreno A, Ruiz Gómez N, Bosque Hernández J, </w:t>
      </w:r>
      <w:proofErr w:type="spellStart"/>
      <w:r w:rsidRPr="007E286E">
        <w:rPr>
          <w:rFonts w:eastAsia="Calibri"/>
          <w:sz w:val="28"/>
          <w:szCs w:val="28"/>
          <w:lang w:val="es-ES" w:eastAsia="en-US"/>
        </w:rPr>
        <w:t>Lluesma</w:t>
      </w:r>
      <w:proofErr w:type="spellEnd"/>
      <w:r w:rsidRPr="007E286E">
        <w:rPr>
          <w:rFonts w:eastAsia="Calibri"/>
          <w:sz w:val="28"/>
          <w:szCs w:val="28"/>
          <w:lang w:val="es-ES" w:eastAsia="en-US"/>
        </w:rPr>
        <w:t xml:space="preserve"> Vidal M.  Presente y futuro de enfermería en resonancia magnética. Rev. </w:t>
      </w:r>
      <w:proofErr w:type="gramStart"/>
      <w:r w:rsidRPr="007E286E">
        <w:rPr>
          <w:rFonts w:eastAsia="Calibri"/>
          <w:sz w:val="28"/>
          <w:szCs w:val="28"/>
          <w:lang w:val="es-ES" w:eastAsia="en-US"/>
        </w:rPr>
        <w:t>SEER ,</w:t>
      </w:r>
      <w:proofErr w:type="gramEnd"/>
      <w:r w:rsidRPr="007E286E">
        <w:rPr>
          <w:rFonts w:eastAsia="Calibri"/>
          <w:sz w:val="28"/>
          <w:szCs w:val="28"/>
          <w:lang w:val="es-ES" w:eastAsia="en-US"/>
        </w:rPr>
        <w:t xml:space="preserve"> 2008 5 (1): 21-26.</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15. </w:t>
      </w:r>
      <w:proofErr w:type="spellStart"/>
      <w:r w:rsidRPr="007E286E">
        <w:rPr>
          <w:rFonts w:eastAsia="Calibri"/>
          <w:sz w:val="28"/>
          <w:szCs w:val="28"/>
          <w:lang w:val="es-ES" w:eastAsia="en-US"/>
        </w:rPr>
        <w:t>Comissiò</w:t>
      </w:r>
      <w:proofErr w:type="spellEnd"/>
      <w:r w:rsidRPr="007E286E">
        <w:rPr>
          <w:rFonts w:eastAsia="Calibri"/>
          <w:sz w:val="28"/>
          <w:szCs w:val="28"/>
          <w:lang w:val="es-ES" w:eastAsia="en-US"/>
        </w:rPr>
        <w:t xml:space="preserve"> de </w:t>
      </w:r>
      <w:proofErr w:type="spellStart"/>
      <w:r w:rsidRPr="007E286E">
        <w:rPr>
          <w:rFonts w:eastAsia="Calibri"/>
          <w:sz w:val="28"/>
          <w:szCs w:val="28"/>
          <w:lang w:val="es-ES" w:eastAsia="en-US"/>
        </w:rPr>
        <w:t>Teràpies</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Naturals</w:t>
      </w:r>
      <w:proofErr w:type="spellEnd"/>
      <w:r w:rsidRPr="007E286E">
        <w:rPr>
          <w:rFonts w:eastAsia="Calibri"/>
          <w:sz w:val="28"/>
          <w:szCs w:val="28"/>
          <w:lang w:val="es-ES" w:eastAsia="en-US"/>
        </w:rPr>
        <w:t xml:space="preserve"> i </w:t>
      </w:r>
      <w:proofErr w:type="spellStart"/>
      <w:r w:rsidRPr="007E286E">
        <w:rPr>
          <w:rFonts w:eastAsia="Calibri"/>
          <w:sz w:val="28"/>
          <w:szCs w:val="28"/>
          <w:lang w:val="es-ES" w:eastAsia="en-US"/>
        </w:rPr>
        <w:t>Complementàries</w:t>
      </w:r>
      <w:proofErr w:type="spellEnd"/>
      <w:r w:rsidRPr="007E286E">
        <w:rPr>
          <w:rFonts w:eastAsia="Calibri"/>
          <w:sz w:val="28"/>
          <w:szCs w:val="28"/>
          <w:lang w:val="es-ES" w:eastAsia="en-US"/>
        </w:rPr>
        <w:t xml:space="preserve"> </w:t>
      </w:r>
      <w:proofErr w:type="gramStart"/>
      <w:r w:rsidRPr="007E286E">
        <w:rPr>
          <w:rFonts w:eastAsia="Calibri"/>
          <w:sz w:val="28"/>
          <w:szCs w:val="28"/>
          <w:lang w:val="es-ES" w:eastAsia="en-US"/>
        </w:rPr>
        <w:t>( COIB</w:t>
      </w:r>
      <w:proofErr w:type="gramEnd"/>
      <w:r w:rsidRPr="007E286E">
        <w:rPr>
          <w:rFonts w:eastAsia="Calibri"/>
          <w:sz w:val="28"/>
          <w:szCs w:val="28"/>
          <w:lang w:val="es-ES" w:eastAsia="en-US"/>
        </w:rPr>
        <w:t xml:space="preserve"> ). Diplomes </w:t>
      </w:r>
      <w:proofErr w:type="spellStart"/>
      <w:r w:rsidRPr="007E286E">
        <w:rPr>
          <w:rFonts w:eastAsia="Calibri"/>
          <w:sz w:val="28"/>
          <w:szCs w:val="28"/>
          <w:lang w:val="es-ES" w:eastAsia="en-US"/>
        </w:rPr>
        <w:t>d´acreditació</w:t>
      </w:r>
      <w:proofErr w:type="spellEnd"/>
      <w:r w:rsidRPr="007E286E">
        <w:rPr>
          <w:rFonts w:eastAsia="Calibri"/>
          <w:sz w:val="28"/>
          <w:szCs w:val="28"/>
          <w:lang w:val="es-ES" w:eastAsia="en-US"/>
        </w:rPr>
        <w:t xml:space="preserve"> i </w:t>
      </w:r>
      <w:proofErr w:type="spellStart"/>
      <w:r w:rsidRPr="007E286E">
        <w:rPr>
          <w:rFonts w:eastAsia="Calibri"/>
          <w:sz w:val="28"/>
          <w:szCs w:val="28"/>
          <w:lang w:val="es-ES" w:eastAsia="en-US"/>
        </w:rPr>
        <w:t>capacitaciò</w:t>
      </w:r>
      <w:proofErr w:type="spellEnd"/>
      <w:r w:rsidRPr="007E286E">
        <w:rPr>
          <w:rFonts w:eastAsia="Calibri"/>
          <w:sz w:val="28"/>
          <w:szCs w:val="28"/>
          <w:lang w:val="es-ES" w:eastAsia="en-US"/>
        </w:rPr>
        <w:t xml:space="preserve"> en </w:t>
      </w:r>
      <w:proofErr w:type="spellStart"/>
      <w:r w:rsidRPr="007E286E">
        <w:rPr>
          <w:rFonts w:eastAsia="Calibri"/>
          <w:sz w:val="28"/>
          <w:szCs w:val="28"/>
          <w:lang w:val="es-ES" w:eastAsia="en-US"/>
        </w:rPr>
        <w:t>instruments</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complementaris</w:t>
      </w:r>
      <w:proofErr w:type="spellEnd"/>
      <w:r w:rsidRPr="007E286E">
        <w:rPr>
          <w:rFonts w:eastAsia="Calibri"/>
          <w:sz w:val="28"/>
          <w:szCs w:val="28"/>
          <w:lang w:val="es-ES" w:eastAsia="en-US"/>
        </w:rPr>
        <w:t xml:space="preserve"> de les cures </w:t>
      </w:r>
      <w:proofErr w:type="spellStart"/>
      <w:r w:rsidRPr="007E286E">
        <w:rPr>
          <w:rFonts w:eastAsia="Calibri"/>
          <w:sz w:val="28"/>
          <w:szCs w:val="28"/>
          <w:lang w:val="es-ES" w:eastAsia="en-US"/>
        </w:rPr>
        <w:t>infemeres</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Teràpies</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Naturals</w:t>
      </w:r>
      <w:proofErr w:type="spellEnd"/>
      <w:r w:rsidRPr="007E286E">
        <w:rPr>
          <w:rFonts w:eastAsia="Calibri"/>
          <w:sz w:val="28"/>
          <w:szCs w:val="28"/>
          <w:lang w:val="es-ES" w:eastAsia="en-US"/>
        </w:rPr>
        <w:t>.  COIB 2009.</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16. </w:t>
      </w:r>
      <w:proofErr w:type="spellStart"/>
      <w:r w:rsidRPr="007E286E">
        <w:rPr>
          <w:rFonts w:eastAsia="Calibri"/>
          <w:sz w:val="28"/>
          <w:szCs w:val="28"/>
          <w:lang w:val="es-ES" w:eastAsia="en-US"/>
        </w:rPr>
        <w:t>Codorniu</w:t>
      </w:r>
      <w:proofErr w:type="spellEnd"/>
      <w:r w:rsidRPr="007E286E">
        <w:rPr>
          <w:rFonts w:eastAsia="Calibri"/>
          <w:sz w:val="28"/>
          <w:szCs w:val="28"/>
          <w:lang w:val="es-ES" w:eastAsia="en-US"/>
        </w:rPr>
        <w:t xml:space="preserve"> N, </w:t>
      </w:r>
      <w:proofErr w:type="spellStart"/>
      <w:r w:rsidRPr="007E286E">
        <w:rPr>
          <w:rFonts w:eastAsia="Calibri"/>
          <w:sz w:val="28"/>
          <w:szCs w:val="28"/>
          <w:lang w:val="es-ES" w:eastAsia="en-US"/>
        </w:rPr>
        <w:t>Guanter</w:t>
      </w:r>
      <w:proofErr w:type="spellEnd"/>
      <w:r w:rsidRPr="007E286E">
        <w:rPr>
          <w:rFonts w:eastAsia="Calibri"/>
          <w:sz w:val="28"/>
          <w:szCs w:val="28"/>
          <w:lang w:val="es-ES" w:eastAsia="en-US"/>
        </w:rPr>
        <w:t xml:space="preserve"> L, </w:t>
      </w:r>
      <w:proofErr w:type="spellStart"/>
      <w:r w:rsidRPr="007E286E">
        <w:rPr>
          <w:rFonts w:eastAsia="Calibri"/>
          <w:sz w:val="28"/>
          <w:szCs w:val="28"/>
          <w:lang w:val="es-ES" w:eastAsia="en-US"/>
        </w:rPr>
        <w:t>Molins</w:t>
      </w:r>
      <w:proofErr w:type="spellEnd"/>
      <w:r w:rsidRPr="007E286E">
        <w:rPr>
          <w:rFonts w:eastAsia="Calibri"/>
          <w:sz w:val="28"/>
          <w:szCs w:val="28"/>
          <w:lang w:val="es-ES" w:eastAsia="en-US"/>
        </w:rPr>
        <w:t xml:space="preserve"> A, </w:t>
      </w:r>
      <w:proofErr w:type="spellStart"/>
      <w:r w:rsidRPr="007E286E">
        <w:rPr>
          <w:rFonts w:eastAsia="Calibri"/>
          <w:sz w:val="28"/>
          <w:szCs w:val="28"/>
          <w:lang w:val="es-ES" w:eastAsia="en-US"/>
        </w:rPr>
        <w:t>Utor</w:t>
      </w:r>
      <w:proofErr w:type="spellEnd"/>
      <w:r w:rsidRPr="007E286E">
        <w:rPr>
          <w:rFonts w:eastAsia="Calibri"/>
          <w:sz w:val="28"/>
          <w:szCs w:val="28"/>
          <w:lang w:val="es-ES" w:eastAsia="en-US"/>
        </w:rPr>
        <w:t xml:space="preserve"> L.  Competencias enfermeras en cuidados paliativos. </w:t>
      </w:r>
      <w:proofErr w:type="gramStart"/>
      <w:r w:rsidRPr="007E286E">
        <w:rPr>
          <w:rFonts w:eastAsia="Calibri"/>
          <w:sz w:val="28"/>
          <w:szCs w:val="28"/>
          <w:lang w:val="es-ES" w:eastAsia="en-US"/>
        </w:rPr>
        <w:t>Monografías  SECPAL</w:t>
      </w:r>
      <w:proofErr w:type="gramEnd"/>
      <w:r w:rsidRPr="007E286E">
        <w:rPr>
          <w:rFonts w:eastAsia="Calibri"/>
          <w:sz w:val="28"/>
          <w:szCs w:val="28"/>
          <w:lang w:val="es-ES" w:eastAsia="en-US"/>
        </w:rPr>
        <w:t xml:space="preserve"> , nº 3, Marzo 2013.</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17. </w:t>
      </w:r>
      <w:proofErr w:type="spellStart"/>
      <w:r w:rsidRPr="007E286E">
        <w:rPr>
          <w:rFonts w:eastAsia="Calibri"/>
          <w:sz w:val="28"/>
          <w:szCs w:val="28"/>
          <w:lang w:val="es-ES" w:eastAsia="en-US"/>
        </w:rPr>
        <w:t>Cullell</w:t>
      </w:r>
      <w:proofErr w:type="spellEnd"/>
      <w:r w:rsidRPr="007E286E">
        <w:rPr>
          <w:rFonts w:eastAsia="Calibri"/>
          <w:sz w:val="28"/>
          <w:szCs w:val="28"/>
          <w:lang w:val="es-ES" w:eastAsia="en-US"/>
        </w:rPr>
        <w:t xml:space="preserve"> Salmerón R, Gómez </w:t>
      </w:r>
      <w:proofErr w:type="spellStart"/>
      <w:r w:rsidRPr="007E286E">
        <w:rPr>
          <w:rFonts w:eastAsia="Calibri"/>
          <w:sz w:val="28"/>
          <w:szCs w:val="28"/>
          <w:lang w:val="es-ES" w:eastAsia="en-US"/>
        </w:rPr>
        <w:t>Godó</w:t>
      </w:r>
      <w:proofErr w:type="spellEnd"/>
      <w:r w:rsidRPr="007E286E">
        <w:rPr>
          <w:rFonts w:eastAsia="Calibri"/>
          <w:sz w:val="28"/>
          <w:szCs w:val="28"/>
          <w:lang w:val="es-ES" w:eastAsia="en-US"/>
        </w:rPr>
        <w:t xml:space="preserve"> M.  Estudio de la cardiopatía isquémica mediante </w:t>
      </w:r>
      <w:proofErr w:type="spellStart"/>
      <w:r w:rsidRPr="007E286E">
        <w:rPr>
          <w:rFonts w:eastAsia="Calibri"/>
          <w:sz w:val="28"/>
          <w:szCs w:val="28"/>
          <w:lang w:val="es-ES" w:eastAsia="en-US"/>
        </w:rPr>
        <w:t>cardioresonancia</w:t>
      </w:r>
      <w:proofErr w:type="spellEnd"/>
      <w:r w:rsidRPr="007E286E">
        <w:rPr>
          <w:rFonts w:eastAsia="Calibri"/>
          <w:sz w:val="28"/>
          <w:szCs w:val="28"/>
          <w:lang w:val="es-ES" w:eastAsia="en-US"/>
        </w:rPr>
        <w:t xml:space="preserve"> magnética. Rev. ER 2004, (1</w:t>
      </w:r>
      <w:proofErr w:type="gramStart"/>
      <w:r w:rsidRPr="007E286E">
        <w:rPr>
          <w:rFonts w:eastAsia="Calibri"/>
          <w:sz w:val="28"/>
          <w:szCs w:val="28"/>
          <w:lang w:val="es-ES" w:eastAsia="en-US"/>
        </w:rPr>
        <w:t>) :</w:t>
      </w:r>
      <w:proofErr w:type="gramEnd"/>
      <w:r w:rsidRPr="007E286E">
        <w:rPr>
          <w:rFonts w:eastAsia="Calibri"/>
          <w:sz w:val="28"/>
          <w:szCs w:val="28"/>
          <w:lang w:val="es-ES" w:eastAsia="en-US"/>
        </w:rPr>
        <w:t xml:space="preserve"> 10-16. </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18. </w:t>
      </w:r>
      <w:proofErr w:type="spellStart"/>
      <w:r w:rsidRPr="007E286E">
        <w:rPr>
          <w:rFonts w:eastAsia="Calibri"/>
          <w:sz w:val="28"/>
          <w:szCs w:val="28"/>
          <w:lang w:val="es-ES" w:eastAsia="en-US"/>
        </w:rPr>
        <w:t>Galimany</w:t>
      </w:r>
      <w:proofErr w:type="spellEnd"/>
      <w:r w:rsidRPr="007E286E">
        <w:rPr>
          <w:rFonts w:eastAsia="Calibri"/>
          <w:sz w:val="28"/>
          <w:szCs w:val="28"/>
          <w:lang w:val="es-ES" w:eastAsia="en-US"/>
        </w:rPr>
        <w:t xml:space="preserve"> J, </w:t>
      </w:r>
      <w:proofErr w:type="spellStart"/>
      <w:r w:rsidRPr="007E286E">
        <w:rPr>
          <w:rFonts w:eastAsia="Calibri"/>
          <w:sz w:val="28"/>
          <w:szCs w:val="28"/>
          <w:lang w:val="es-ES" w:eastAsia="en-US"/>
        </w:rPr>
        <w:t>Diaz</w:t>
      </w:r>
      <w:proofErr w:type="spellEnd"/>
      <w:r w:rsidRPr="007E286E">
        <w:rPr>
          <w:rFonts w:eastAsia="Calibri"/>
          <w:sz w:val="28"/>
          <w:szCs w:val="28"/>
          <w:lang w:val="es-ES" w:eastAsia="en-US"/>
        </w:rPr>
        <w:t xml:space="preserve"> M.   Verifique sus conocimientos sobre resonancia magnética. Rev. </w:t>
      </w:r>
      <w:proofErr w:type="spellStart"/>
      <w:r w:rsidRPr="007E286E">
        <w:rPr>
          <w:rFonts w:eastAsia="Calibri"/>
          <w:sz w:val="28"/>
          <w:szCs w:val="28"/>
          <w:lang w:val="es-ES" w:eastAsia="en-US"/>
        </w:rPr>
        <w:t>Nursing</w:t>
      </w:r>
      <w:proofErr w:type="spellEnd"/>
      <w:r w:rsidRPr="007E286E">
        <w:rPr>
          <w:rFonts w:eastAsia="Calibri"/>
          <w:sz w:val="28"/>
          <w:szCs w:val="28"/>
          <w:lang w:val="es-ES" w:eastAsia="en-US"/>
        </w:rPr>
        <w:t xml:space="preserve"> 2011, vol.29, nº 2, 60-66.</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lastRenderedPageBreak/>
        <w:t xml:space="preserve">19. Gili J et </w:t>
      </w:r>
      <w:proofErr w:type="gramStart"/>
      <w:r w:rsidRPr="007E286E">
        <w:rPr>
          <w:rFonts w:eastAsia="Calibri"/>
          <w:sz w:val="28"/>
          <w:szCs w:val="28"/>
          <w:lang w:val="es-ES" w:eastAsia="en-US"/>
        </w:rPr>
        <w:t>al .</w:t>
      </w:r>
      <w:proofErr w:type="gramEnd"/>
      <w:r w:rsidRPr="007E286E">
        <w:rPr>
          <w:rFonts w:eastAsia="Calibri"/>
          <w:sz w:val="28"/>
          <w:szCs w:val="28"/>
          <w:lang w:val="es-ES" w:eastAsia="en-US"/>
        </w:rPr>
        <w:t xml:space="preserve">   Biofísica de la resonancia magnética aplicada a la clínica. Ed. UAB 2003.</w:t>
      </w:r>
    </w:p>
    <w:p w:rsidR="00633EB1" w:rsidRPr="007E286E" w:rsidRDefault="00633EB1" w:rsidP="00633EB1">
      <w:pPr>
        <w:spacing w:after="200" w:line="276" w:lineRule="auto"/>
        <w:jc w:val="both"/>
        <w:rPr>
          <w:rFonts w:eastAsia="Calibri"/>
          <w:sz w:val="28"/>
          <w:szCs w:val="28"/>
          <w:lang w:val="es-ES" w:eastAsia="en-US"/>
        </w:rPr>
      </w:pPr>
      <w:r w:rsidRPr="007E286E">
        <w:rPr>
          <w:rFonts w:eastAsia="Calibri"/>
          <w:sz w:val="28"/>
          <w:szCs w:val="28"/>
          <w:lang w:val="es-ES" w:eastAsia="en-US"/>
        </w:rPr>
        <w:t xml:space="preserve">20. </w:t>
      </w:r>
      <w:proofErr w:type="spellStart"/>
      <w:r w:rsidRPr="007E286E">
        <w:rPr>
          <w:rFonts w:eastAsia="Calibri"/>
          <w:sz w:val="28"/>
          <w:szCs w:val="28"/>
          <w:lang w:val="es-ES" w:eastAsia="en-US"/>
        </w:rPr>
        <w:t>Oleaga</w:t>
      </w:r>
      <w:proofErr w:type="spellEnd"/>
      <w:r w:rsidRPr="007E286E">
        <w:rPr>
          <w:rFonts w:eastAsia="Calibri"/>
          <w:sz w:val="28"/>
          <w:szCs w:val="28"/>
          <w:lang w:val="es-ES" w:eastAsia="en-US"/>
        </w:rPr>
        <w:t xml:space="preserve"> </w:t>
      </w:r>
      <w:proofErr w:type="spellStart"/>
      <w:r w:rsidRPr="007E286E">
        <w:rPr>
          <w:rFonts w:eastAsia="Calibri"/>
          <w:sz w:val="28"/>
          <w:szCs w:val="28"/>
          <w:lang w:val="es-ES" w:eastAsia="en-US"/>
        </w:rPr>
        <w:t>Zufiría</w:t>
      </w:r>
      <w:proofErr w:type="spellEnd"/>
      <w:r w:rsidRPr="007E286E">
        <w:rPr>
          <w:rFonts w:eastAsia="Calibri"/>
          <w:sz w:val="28"/>
          <w:szCs w:val="28"/>
          <w:lang w:val="es-ES" w:eastAsia="en-US"/>
        </w:rPr>
        <w:t xml:space="preserve"> L, Lafuente Martínez J.   Aprendiendo l</w:t>
      </w:r>
      <w:r w:rsidR="00DB0A2B">
        <w:rPr>
          <w:rFonts w:eastAsia="Calibri"/>
          <w:sz w:val="28"/>
          <w:szCs w:val="28"/>
          <w:lang w:val="es-ES" w:eastAsia="en-US"/>
        </w:rPr>
        <w:t>os fundamentos de la resonancia</w:t>
      </w:r>
      <w:r w:rsidRPr="007E286E">
        <w:rPr>
          <w:rFonts w:eastAsia="Calibri"/>
          <w:sz w:val="28"/>
          <w:szCs w:val="28"/>
          <w:lang w:val="es-ES" w:eastAsia="en-US"/>
        </w:rPr>
        <w:t xml:space="preserve"> magnética.  Monografías SERAM, Ed. Panamericana 2006.</w:t>
      </w:r>
    </w:p>
    <w:p w:rsidR="00633EB1" w:rsidRPr="007E286E" w:rsidRDefault="00633EB1" w:rsidP="00633EB1">
      <w:pPr>
        <w:spacing w:after="200" w:line="276" w:lineRule="auto"/>
        <w:jc w:val="both"/>
        <w:rPr>
          <w:rFonts w:eastAsia="Calibri"/>
          <w:sz w:val="28"/>
          <w:szCs w:val="28"/>
          <w:lang w:val="es-ES" w:eastAsia="en-US"/>
        </w:rPr>
      </w:pPr>
    </w:p>
    <w:p w:rsidR="00633EB1" w:rsidRPr="007E286E" w:rsidRDefault="00633EB1" w:rsidP="00633EB1">
      <w:pPr>
        <w:spacing w:after="200" w:line="276" w:lineRule="auto"/>
        <w:jc w:val="both"/>
        <w:rPr>
          <w:rFonts w:eastAsia="Calibri"/>
          <w:sz w:val="28"/>
          <w:szCs w:val="28"/>
          <w:lang w:val="es-ES" w:eastAsia="en-US"/>
        </w:rPr>
      </w:pPr>
    </w:p>
    <w:p w:rsidR="00633EB1" w:rsidRPr="007A2980" w:rsidRDefault="007A2980" w:rsidP="007A2980">
      <w:pPr>
        <w:spacing w:after="200" w:line="276" w:lineRule="auto"/>
        <w:jc w:val="center"/>
        <w:rPr>
          <w:rFonts w:eastAsia="Calibri"/>
          <w:b/>
          <w:sz w:val="36"/>
          <w:szCs w:val="36"/>
          <w:u w:val="single"/>
          <w:lang w:val="es-ES" w:eastAsia="en-US"/>
        </w:rPr>
      </w:pPr>
      <w:r w:rsidRPr="007A2980">
        <w:rPr>
          <w:rFonts w:eastAsia="Calibri"/>
          <w:b/>
          <w:sz w:val="36"/>
          <w:szCs w:val="36"/>
          <w:u w:val="single"/>
          <w:lang w:val="es-ES" w:eastAsia="en-US"/>
        </w:rPr>
        <w:t>AUTORES</w:t>
      </w:r>
    </w:p>
    <w:p w:rsidR="007A2980" w:rsidRDefault="007A2980" w:rsidP="00633EB1">
      <w:pPr>
        <w:spacing w:after="200" w:line="276" w:lineRule="auto"/>
        <w:jc w:val="both"/>
        <w:rPr>
          <w:rFonts w:eastAsia="Calibri"/>
          <w:sz w:val="28"/>
          <w:szCs w:val="28"/>
          <w:lang w:val="es-ES" w:eastAsia="en-US"/>
        </w:rPr>
      </w:pPr>
    </w:p>
    <w:p w:rsidR="007A2980" w:rsidRDefault="007A2980" w:rsidP="00633EB1">
      <w:pPr>
        <w:spacing w:after="200" w:line="276" w:lineRule="auto"/>
        <w:jc w:val="both"/>
        <w:rPr>
          <w:rFonts w:eastAsia="Calibri"/>
          <w:sz w:val="28"/>
          <w:szCs w:val="28"/>
          <w:lang w:val="es-ES" w:eastAsia="en-US"/>
        </w:rPr>
      </w:pPr>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Autor Principal: </w:t>
      </w:r>
    </w:p>
    <w:p w:rsid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                        </w:t>
      </w:r>
      <w:proofErr w:type="spellStart"/>
      <w:r w:rsidRPr="007A2980">
        <w:rPr>
          <w:rFonts w:asciiTheme="minorHAnsi" w:hAnsiTheme="minorHAnsi" w:cstheme="minorHAnsi"/>
          <w:sz w:val="28"/>
          <w:szCs w:val="28"/>
          <w:lang w:val="es-ES"/>
        </w:rPr>
        <w:t>Ricart</w:t>
      </w:r>
      <w:proofErr w:type="spellEnd"/>
      <w:r w:rsidRPr="007A2980">
        <w:rPr>
          <w:rFonts w:asciiTheme="minorHAnsi" w:hAnsiTheme="minorHAnsi" w:cstheme="minorHAnsi"/>
          <w:sz w:val="28"/>
          <w:szCs w:val="28"/>
          <w:lang w:val="es-ES"/>
        </w:rPr>
        <w:t xml:space="preserve"> </w:t>
      </w:r>
      <w:proofErr w:type="spellStart"/>
      <w:r w:rsidRPr="007A2980">
        <w:rPr>
          <w:rFonts w:asciiTheme="minorHAnsi" w:hAnsiTheme="minorHAnsi" w:cstheme="minorHAnsi"/>
          <w:sz w:val="28"/>
          <w:szCs w:val="28"/>
          <w:lang w:val="es-ES"/>
        </w:rPr>
        <w:t>Cullell</w:t>
      </w:r>
      <w:proofErr w:type="spellEnd"/>
      <w:r w:rsidRPr="007A2980">
        <w:rPr>
          <w:rFonts w:asciiTheme="minorHAnsi" w:hAnsiTheme="minorHAnsi" w:cstheme="minorHAnsi"/>
          <w:sz w:val="28"/>
          <w:szCs w:val="28"/>
          <w:lang w:val="es-ES"/>
        </w:rPr>
        <w:t xml:space="preserve"> Salmerón</w:t>
      </w:r>
    </w:p>
    <w:p w:rsidR="007A2980" w:rsidRDefault="007A2980" w:rsidP="007A2980">
      <w:pPr>
        <w:tabs>
          <w:tab w:val="center" w:pos="5167"/>
        </w:tabs>
        <w:spacing w:after="200" w:line="276" w:lineRule="auto"/>
        <w:rPr>
          <w:rFonts w:asciiTheme="minorHAnsi" w:hAnsiTheme="minorHAnsi" w:cstheme="minorHAnsi"/>
          <w:sz w:val="28"/>
          <w:szCs w:val="28"/>
          <w:lang w:val="es-ES"/>
        </w:rPr>
      </w:pPr>
    </w:p>
    <w:p w:rsidR="007A2980" w:rsidRDefault="007A2980" w:rsidP="007A2980">
      <w:pPr>
        <w:tabs>
          <w:tab w:val="center" w:pos="5167"/>
        </w:tabs>
        <w:spacing w:after="200" w:line="276" w:lineRule="auto"/>
        <w:rPr>
          <w:rFonts w:asciiTheme="minorHAnsi" w:hAnsiTheme="minorHAnsi" w:cstheme="minorHAnsi"/>
          <w:sz w:val="28"/>
          <w:szCs w:val="28"/>
          <w:lang w:val="es-ES"/>
        </w:rPr>
      </w:pPr>
      <w:r>
        <w:rPr>
          <w:rFonts w:asciiTheme="minorHAnsi" w:hAnsiTheme="minorHAnsi" w:cstheme="minorHAnsi"/>
          <w:sz w:val="28"/>
          <w:szCs w:val="28"/>
          <w:lang w:val="es-ES"/>
        </w:rPr>
        <w:t>Coordinadora:</w:t>
      </w:r>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Pr>
          <w:rFonts w:asciiTheme="minorHAnsi" w:hAnsiTheme="minorHAnsi" w:cstheme="minorHAnsi"/>
          <w:sz w:val="28"/>
          <w:szCs w:val="28"/>
          <w:lang w:val="es-ES"/>
        </w:rPr>
        <w:t xml:space="preserve">                         </w:t>
      </w:r>
      <w:r w:rsidRPr="007A2980">
        <w:rPr>
          <w:rFonts w:asciiTheme="minorHAnsi" w:hAnsiTheme="minorHAnsi" w:cstheme="minorHAnsi"/>
          <w:sz w:val="28"/>
          <w:szCs w:val="28"/>
          <w:lang w:val="es-ES"/>
        </w:rPr>
        <w:t>Sonia Sala López</w:t>
      </w:r>
    </w:p>
    <w:p w:rsidR="007A2980" w:rsidRDefault="007A2980" w:rsidP="007A2980">
      <w:pPr>
        <w:tabs>
          <w:tab w:val="center" w:pos="5167"/>
        </w:tabs>
        <w:spacing w:after="200" w:line="276" w:lineRule="auto"/>
        <w:rPr>
          <w:rFonts w:asciiTheme="minorHAnsi" w:hAnsiTheme="minorHAnsi" w:cstheme="minorHAnsi"/>
          <w:sz w:val="28"/>
          <w:szCs w:val="28"/>
          <w:lang w:val="es-ES"/>
        </w:rPr>
      </w:pPr>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Colaboradores y Revisores:   </w:t>
      </w:r>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                         M.A. </w:t>
      </w:r>
      <w:proofErr w:type="spellStart"/>
      <w:r w:rsidRPr="007A2980">
        <w:rPr>
          <w:rFonts w:asciiTheme="minorHAnsi" w:hAnsiTheme="minorHAnsi" w:cstheme="minorHAnsi"/>
          <w:sz w:val="28"/>
          <w:szCs w:val="28"/>
          <w:lang w:val="es-ES"/>
        </w:rPr>
        <w:t>Betelu</w:t>
      </w:r>
      <w:proofErr w:type="spellEnd"/>
      <w:r w:rsidRPr="007A2980">
        <w:rPr>
          <w:rFonts w:asciiTheme="minorHAnsi" w:hAnsiTheme="minorHAnsi" w:cstheme="minorHAnsi"/>
          <w:sz w:val="28"/>
          <w:szCs w:val="28"/>
          <w:lang w:val="es-ES"/>
        </w:rPr>
        <w:t xml:space="preserve"> </w:t>
      </w:r>
      <w:proofErr w:type="spellStart"/>
      <w:r w:rsidRPr="007A2980">
        <w:rPr>
          <w:rFonts w:asciiTheme="minorHAnsi" w:hAnsiTheme="minorHAnsi" w:cstheme="minorHAnsi"/>
          <w:sz w:val="28"/>
          <w:szCs w:val="28"/>
          <w:lang w:val="es-ES"/>
        </w:rPr>
        <w:t>Oronoz</w:t>
      </w:r>
      <w:proofErr w:type="spellEnd"/>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                         Jaume Roca </w:t>
      </w:r>
      <w:proofErr w:type="spellStart"/>
      <w:r w:rsidRPr="007A2980">
        <w:rPr>
          <w:rFonts w:asciiTheme="minorHAnsi" w:hAnsiTheme="minorHAnsi" w:cstheme="minorHAnsi"/>
          <w:sz w:val="28"/>
          <w:szCs w:val="28"/>
          <w:lang w:val="es-ES"/>
        </w:rPr>
        <w:t>Sarsanedas</w:t>
      </w:r>
      <w:proofErr w:type="spellEnd"/>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                         Isabel Palomares Casado</w:t>
      </w:r>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                         David Puebla Maroto</w:t>
      </w:r>
    </w:p>
    <w:p w:rsidR="007A2980" w:rsidRPr="007A2980" w:rsidRDefault="007A2980" w:rsidP="007A2980">
      <w:pPr>
        <w:tabs>
          <w:tab w:val="center" w:pos="5167"/>
        </w:tabs>
        <w:spacing w:after="200" w:line="276" w:lineRule="auto"/>
        <w:rPr>
          <w:rFonts w:asciiTheme="minorHAnsi" w:hAnsiTheme="minorHAnsi" w:cstheme="minorHAnsi"/>
          <w:sz w:val="28"/>
          <w:szCs w:val="28"/>
          <w:lang w:val="es-ES"/>
        </w:rPr>
      </w:pPr>
      <w:r w:rsidRPr="007A2980">
        <w:rPr>
          <w:rFonts w:asciiTheme="minorHAnsi" w:hAnsiTheme="minorHAnsi" w:cstheme="minorHAnsi"/>
          <w:sz w:val="28"/>
          <w:szCs w:val="28"/>
          <w:lang w:val="es-ES"/>
        </w:rPr>
        <w:t xml:space="preserve">                         David Gozalbo García</w:t>
      </w:r>
    </w:p>
    <w:p w:rsidR="007A2980" w:rsidRPr="007A2980" w:rsidRDefault="007A2980" w:rsidP="007A2980">
      <w:pPr>
        <w:jc w:val="center"/>
        <w:rPr>
          <w:b/>
          <w:sz w:val="28"/>
          <w:szCs w:val="28"/>
          <w:lang w:val="es-ES"/>
        </w:rPr>
      </w:pPr>
    </w:p>
    <w:p w:rsidR="007A2980" w:rsidRDefault="007A2980" w:rsidP="007A2980">
      <w:pPr>
        <w:rPr>
          <w:b/>
          <w:sz w:val="36"/>
          <w:szCs w:val="36"/>
          <w:lang w:val="es-ES"/>
        </w:rPr>
      </w:pPr>
    </w:p>
    <w:p w:rsidR="007A2980" w:rsidRPr="007E286E" w:rsidRDefault="007A2980" w:rsidP="00633EB1">
      <w:pPr>
        <w:spacing w:after="200" w:line="276" w:lineRule="auto"/>
        <w:jc w:val="both"/>
        <w:rPr>
          <w:rFonts w:eastAsia="Calibri"/>
          <w:sz w:val="28"/>
          <w:szCs w:val="28"/>
          <w:lang w:val="es-ES" w:eastAsia="en-US"/>
        </w:rPr>
      </w:pPr>
    </w:p>
    <w:p w:rsidR="00633EB1" w:rsidRPr="007E286E" w:rsidRDefault="00633EB1" w:rsidP="00D7389F">
      <w:pPr>
        <w:tabs>
          <w:tab w:val="left" w:pos="7965"/>
        </w:tabs>
        <w:jc w:val="both"/>
        <w:rPr>
          <w:lang w:val="es-ES"/>
        </w:rPr>
      </w:pPr>
    </w:p>
    <w:sectPr w:rsidR="00633EB1" w:rsidRPr="007E286E" w:rsidSect="009D1720">
      <w:headerReference w:type="default" r:id="rId13"/>
      <w:footerReference w:type="default" r:id="rId14"/>
      <w:pgSz w:w="11906" w:h="16838" w:code="9"/>
      <w:pgMar w:top="1417" w:right="1274"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AE5" w:rsidRDefault="00420AE5" w:rsidP="009E4CDA">
      <w:r>
        <w:separator/>
      </w:r>
    </w:p>
  </w:endnote>
  <w:endnote w:type="continuationSeparator" w:id="0">
    <w:p w:rsidR="00420AE5" w:rsidRDefault="00420AE5" w:rsidP="009E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924"/>
      <w:gridCol w:w="1082"/>
      <w:gridCol w:w="3925"/>
    </w:tblGrid>
    <w:tr w:rsidR="00D96DE2">
      <w:trPr>
        <w:trHeight w:val="151"/>
      </w:trPr>
      <w:tc>
        <w:tcPr>
          <w:tcW w:w="2250" w:type="pct"/>
          <w:tcBorders>
            <w:bottom w:val="single" w:sz="4" w:space="0" w:color="4F81BD" w:themeColor="accent1"/>
          </w:tcBorders>
        </w:tcPr>
        <w:p w:rsidR="00D96DE2" w:rsidRDefault="00D96DE2">
          <w:pPr>
            <w:pStyle w:val="Encabezado"/>
            <w:rPr>
              <w:rFonts w:asciiTheme="majorHAnsi" w:eastAsiaTheme="majorEastAsia" w:hAnsiTheme="majorHAnsi" w:cstheme="majorBidi"/>
              <w:b/>
              <w:bCs/>
            </w:rPr>
          </w:pPr>
        </w:p>
      </w:tc>
      <w:tc>
        <w:tcPr>
          <w:tcW w:w="500" w:type="pct"/>
          <w:vMerge w:val="restart"/>
          <w:noWrap/>
          <w:vAlign w:val="center"/>
        </w:tcPr>
        <w:p w:rsidR="00D96DE2" w:rsidRPr="002853FC" w:rsidRDefault="002853FC">
          <w:pPr>
            <w:pStyle w:val="Sinespaciado"/>
            <w:rPr>
              <w:rFonts w:asciiTheme="majorHAnsi" w:eastAsiaTheme="majorEastAsia" w:hAnsiTheme="majorHAnsi" w:cstheme="majorBidi"/>
              <w:lang w:val="es-ES"/>
            </w:rPr>
          </w:pPr>
          <w:r w:rsidRPr="002853FC">
            <w:rPr>
              <w:rFonts w:asciiTheme="majorHAnsi" w:eastAsiaTheme="majorEastAsia" w:hAnsiTheme="majorHAnsi" w:cstheme="majorBidi"/>
              <w:b/>
              <w:bCs/>
              <w:lang w:val="es-ES"/>
            </w:rPr>
            <w:t>Pá</w:t>
          </w:r>
          <w:r w:rsidR="00D96DE2" w:rsidRPr="002853FC">
            <w:rPr>
              <w:rFonts w:asciiTheme="majorHAnsi" w:eastAsiaTheme="majorEastAsia" w:hAnsiTheme="majorHAnsi" w:cstheme="majorBidi"/>
              <w:b/>
              <w:bCs/>
              <w:lang w:val="es-ES"/>
            </w:rPr>
            <w:t xml:space="preserve">gina </w:t>
          </w:r>
          <w:r w:rsidR="00D869B1" w:rsidRPr="002853FC">
            <w:rPr>
              <w:lang w:val="es-ES"/>
            </w:rPr>
            <w:fldChar w:fldCharType="begin"/>
          </w:r>
          <w:r w:rsidR="00D96DE2" w:rsidRPr="002853FC">
            <w:rPr>
              <w:lang w:val="es-ES"/>
            </w:rPr>
            <w:instrText>PAGE  \* MERGEFORMAT</w:instrText>
          </w:r>
          <w:r w:rsidR="00D869B1" w:rsidRPr="002853FC">
            <w:rPr>
              <w:lang w:val="es-ES"/>
            </w:rPr>
            <w:fldChar w:fldCharType="separate"/>
          </w:r>
          <w:r w:rsidR="007C5AC2" w:rsidRPr="007C5AC2">
            <w:rPr>
              <w:rFonts w:asciiTheme="majorHAnsi" w:eastAsiaTheme="majorEastAsia" w:hAnsiTheme="majorHAnsi" w:cstheme="majorBidi"/>
              <w:b/>
              <w:bCs/>
              <w:noProof/>
              <w:lang w:val="es-ES"/>
            </w:rPr>
            <w:t>15</w:t>
          </w:r>
          <w:r w:rsidR="00D869B1" w:rsidRPr="002853FC">
            <w:rPr>
              <w:rFonts w:asciiTheme="majorHAnsi" w:eastAsiaTheme="majorEastAsia" w:hAnsiTheme="majorHAnsi" w:cstheme="majorBidi"/>
              <w:b/>
              <w:bCs/>
              <w:lang w:val="es-ES"/>
            </w:rPr>
            <w:fldChar w:fldCharType="end"/>
          </w:r>
        </w:p>
      </w:tc>
      <w:tc>
        <w:tcPr>
          <w:tcW w:w="2250" w:type="pct"/>
          <w:tcBorders>
            <w:bottom w:val="single" w:sz="4" w:space="0" w:color="4F81BD" w:themeColor="accent1"/>
          </w:tcBorders>
        </w:tcPr>
        <w:p w:rsidR="00D96DE2" w:rsidRDefault="00D96DE2">
          <w:pPr>
            <w:pStyle w:val="Encabezado"/>
            <w:rPr>
              <w:rFonts w:asciiTheme="majorHAnsi" w:eastAsiaTheme="majorEastAsia" w:hAnsiTheme="majorHAnsi" w:cstheme="majorBidi"/>
              <w:b/>
              <w:bCs/>
            </w:rPr>
          </w:pPr>
        </w:p>
      </w:tc>
    </w:tr>
    <w:tr w:rsidR="00D96DE2">
      <w:trPr>
        <w:trHeight w:val="150"/>
      </w:trPr>
      <w:tc>
        <w:tcPr>
          <w:tcW w:w="2250" w:type="pct"/>
          <w:tcBorders>
            <w:top w:val="single" w:sz="4" w:space="0" w:color="4F81BD" w:themeColor="accent1"/>
          </w:tcBorders>
        </w:tcPr>
        <w:p w:rsidR="00D96DE2" w:rsidRDefault="00D96DE2">
          <w:pPr>
            <w:pStyle w:val="Encabezado"/>
            <w:rPr>
              <w:rFonts w:asciiTheme="majorHAnsi" w:eastAsiaTheme="majorEastAsia" w:hAnsiTheme="majorHAnsi" w:cstheme="majorBidi"/>
              <w:b/>
              <w:bCs/>
            </w:rPr>
          </w:pPr>
        </w:p>
      </w:tc>
      <w:tc>
        <w:tcPr>
          <w:tcW w:w="500" w:type="pct"/>
          <w:vMerge/>
        </w:tcPr>
        <w:p w:rsidR="00D96DE2" w:rsidRDefault="00D96DE2">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D96DE2" w:rsidRDefault="00D96DE2">
          <w:pPr>
            <w:pStyle w:val="Encabezado"/>
            <w:rPr>
              <w:rFonts w:asciiTheme="majorHAnsi" w:eastAsiaTheme="majorEastAsia" w:hAnsiTheme="majorHAnsi" w:cstheme="majorBidi"/>
              <w:b/>
              <w:bCs/>
            </w:rPr>
          </w:pPr>
        </w:p>
      </w:tc>
    </w:tr>
  </w:tbl>
  <w:p w:rsidR="00D96DE2" w:rsidRPr="00A40EF7" w:rsidRDefault="00F63B17" w:rsidP="00A40EF7">
    <w:pPr>
      <w:pStyle w:val="Piedepgina"/>
      <w:jc w:val="center"/>
      <w:rPr>
        <w:rFonts w:asciiTheme="minorHAnsi" w:hAnsiTheme="minorHAnsi" w:cstheme="minorHAnsi"/>
        <w:b/>
        <w:color w:val="365F91" w:themeColor="accent1" w:themeShade="BF"/>
        <w:sz w:val="18"/>
        <w:szCs w:val="18"/>
      </w:rPr>
    </w:pPr>
    <w:r w:rsidRPr="00A40EF7">
      <w:rPr>
        <w:rFonts w:asciiTheme="minorHAnsi" w:hAnsiTheme="minorHAnsi" w:cstheme="minorHAnsi"/>
        <w:b/>
        <w:color w:val="365F91" w:themeColor="accent1" w:themeShade="BF"/>
        <w:sz w:val="18"/>
        <w:szCs w:val="18"/>
      </w:rPr>
      <w:t xml:space="preserve">SOCIEDAD ESPAÑOLA DE ENFERMERIA RADIOLOGICA. C/ Pujades 350. 08019 – Barcelona. </w:t>
    </w:r>
    <w:r w:rsidR="00A40EF7" w:rsidRPr="00A40EF7">
      <w:rPr>
        <w:rFonts w:asciiTheme="minorHAnsi" w:hAnsiTheme="minorHAnsi" w:cstheme="minorHAnsi"/>
        <w:b/>
        <w:color w:val="365F91" w:themeColor="accent1" w:themeShade="BF"/>
        <w:sz w:val="18"/>
        <w:szCs w:val="18"/>
      </w:rPr>
      <w:t xml:space="preserve">    Abril –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AE5" w:rsidRDefault="00420AE5" w:rsidP="009E4CDA">
      <w:r>
        <w:separator/>
      </w:r>
    </w:p>
  </w:footnote>
  <w:footnote w:type="continuationSeparator" w:id="0">
    <w:p w:rsidR="00420AE5" w:rsidRDefault="00420AE5" w:rsidP="009E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365F91" w:themeColor="accent1" w:themeShade="BF"/>
      </w:rPr>
      <w:alias w:val="Títol"/>
      <w:id w:val="77547040"/>
      <w:dataBinding w:prefixMappings="xmlns:ns0='http://schemas.openxmlformats.org/package/2006/metadata/core-properties' xmlns:ns1='http://purl.org/dc/elements/1.1/'" w:xpath="/ns0:coreProperties[1]/ns1:title[1]" w:storeItemID="{6C3C8BC8-F283-45AE-878A-BAB7291924A1}"/>
      <w:text/>
    </w:sdtPr>
    <w:sdtEndPr/>
    <w:sdtContent>
      <w:p w:rsidR="00D96DE2" w:rsidRPr="006F329C" w:rsidRDefault="007C5AC2">
        <w:pPr>
          <w:pStyle w:val="Encabezado"/>
          <w:pBdr>
            <w:between w:val="single" w:sz="4" w:space="1" w:color="4F81BD" w:themeColor="accent1"/>
          </w:pBdr>
          <w:spacing w:line="276" w:lineRule="auto"/>
          <w:jc w:val="center"/>
          <w:rPr>
            <w:color w:val="365F91" w:themeColor="accent1" w:themeShade="BF"/>
          </w:rPr>
        </w:pPr>
        <w:r>
          <w:rPr>
            <w:color w:val="365F91" w:themeColor="accent1" w:themeShade="BF"/>
            <w:lang w:val="es-ES"/>
          </w:rPr>
          <w:t>Certificación y Capacitación de Enfermería para la Resonancia Magnética.</w:t>
        </w:r>
      </w:p>
    </w:sdtContent>
  </w:sdt>
  <w:sdt>
    <w:sdtPr>
      <w:alias w:val="Data"/>
      <w:id w:val="77547044"/>
      <w:dataBinding w:prefixMappings="xmlns:ns0='http://schemas.microsoft.com/office/2006/coverPageProps'" w:xpath="/ns0:CoverPageProperties[1]/ns0:PublishDate[1]" w:storeItemID="{55AF091B-3C7A-41E3-B477-F2FDAA23CFDA}"/>
      <w:date>
        <w:dateFormat w:val="d' / 'MMMM' / 'yyyy"/>
        <w:lid w:val="ca-ES"/>
        <w:storeMappedDataAs w:val="dateTime"/>
        <w:calendar w:val="gregorian"/>
      </w:date>
    </w:sdtPr>
    <w:sdtEndPr/>
    <w:sdtContent>
      <w:p w:rsidR="00D96DE2" w:rsidRDefault="00D96DE2" w:rsidP="006F329C">
        <w:pPr>
          <w:pStyle w:val="Encabezado"/>
          <w:pBdr>
            <w:between w:val="single" w:sz="4" w:space="1" w:color="4F81BD" w:themeColor="accent1"/>
          </w:pBdr>
          <w:spacing w:line="276" w:lineRule="auto"/>
        </w:pPr>
        <w:r>
          <w:t xml:space="preserve">                                                          </w:t>
        </w:r>
      </w:p>
    </w:sdtContent>
  </w:sdt>
  <w:p w:rsidR="00D96DE2" w:rsidRDefault="00D96DE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873C4"/>
    <w:multiLevelType w:val="hybridMultilevel"/>
    <w:tmpl w:val="179E6A2E"/>
    <w:lvl w:ilvl="0" w:tplc="CC208670">
      <w:start w:val="1"/>
      <w:numFmt w:val="decimal"/>
      <w:lvlText w:val="%1)"/>
      <w:lvlJc w:val="left"/>
      <w:pPr>
        <w:ind w:left="750" w:hanging="390"/>
      </w:pPr>
      <w:rPr>
        <w:rFonts w:hint="default"/>
        <w:b/>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nsid w:val="063B3A4C"/>
    <w:multiLevelType w:val="hybridMultilevel"/>
    <w:tmpl w:val="DE90F9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4144E9"/>
    <w:multiLevelType w:val="hybridMultilevel"/>
    <w:tmpl w:val="1952C2E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nsid w:val="0DDD0B12"/>
    <w:multiLevelType w:val="hybridMultilevel"/>
    <w:tmpl w:val="AAE0C9B6"/>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nsid w:val="11CD0C13"/>
    <w:multiLevelType w:val="hybridMultilevel"/>
    <w:tmpl w:val="A86A9F7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13210433"/>
    <w:multiLevelType w:val="hybridMultilevel"/>
    <w:tmpl w:val="156C2826"/>
    <w:lvl w:ilvl="0" w:tplc="9E9E92B4">
      <w:start w:val="1"/>
      <w:numFmt w:val="decimal"/>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142918AC"/>
    <w:multiLevelType w:val="hybridMultilevel"/>
    <w:tmpl w:val="2A0A19BC"/>
    <w:lvl w:ilvl="0" w:tplc="4E7C6742">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nsid w:val="1FB341AC"/>
    <w:multiLevelType w:val="hybridMultilevel"/>
    <w:tmpl w:val="BCB62B10"/>
    <w:lvl w:ilvl="0" w:tplc="AEE05164">
      <w:start w:val="5"/>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nsid w:val="2AC802A0"/>
    <w:multiLevelType w:val="hybridMultilevel"/>
    <w:tmpl w:val="62B8A3AC"/>
    <w:lvl w:ilvl="0" w:tplc="21FC3366">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2E691C29"/>
    <w:multiLevelType w:val="hybridMultilevel"/>
    <w:tmpl w:val="F09AC834"/>
    <w:lvl w:ilvl="0" w:tplc="0C0A0001">
      <w:start w:val="1"/>
      <w:numFmt w:val="bullet"/>
      <w:lvlText w:val=""/>
      <w:lvlJc w:val="left"/>
      <w:pPr>
        <w:ind w:left="144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nsid w:val="2FC25A40"/>
    <w:multiLevelType w:val="hybridMultilevel"/>
    <w:tmpl w:val="0896BE82"/>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307D678E"/>
    <w:multiLevelType w:val="hybridMultilevel"/>
    <w:tmpl w:val="9EA48678"/>
    <w:lvl w:ilvl="0" w:tplc="9766A0F6">
      <w:start w:val="5"/>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nsid w:val="313C7C6D"/>
    <w:multiLevelType w:val="hybridMultilevel"/>
    <w:tmpl w:val="156C2826"/>
    <w:lvl w:ilvl="0" w:tplc="9E9E92B4">
      <w:start w:val="1"/>
      <w:numFmt w:val="decimal"/>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3">
    <w:nsid w:val="34B118C0"/>
    <w:multiLevelType w:val="hybridMultilevel"/>
    <w:tmpl w:val="1952C2E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nsid w:val="35037A3F"/>
    <w:multiLevelType w:val="hybridMultilevel"/>
    <w:tmpl w:val="97203E2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36E6611F"/>
    <w:multiLevelType w:val="hybridMultilevel"/>
    <w:tmpl w:val="97203E2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nsid w:val="3B26632A"/>
    <w:multiLevelType w:val="hybridMultilevel"/>
    <w:tmpl w:val="00A40ECE"/>
    <w:lvl w:ilvl="0" w:tplc="8584A6F8">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D7A355A"/>
    <w:multiLevelType w:val="hybridMultilevel"/>
    <w:tmpl w:val="0CB61F54"/>
    <w:lvl w:ilvl="0" w:tplc="3904968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DD54C7B"/>
    <w:multiLevelType w:val="hybridMultilevel"/>
    <w:tmpl w:val="2594FFCC"/>
    <w:lvl w:ilvl="0" w:tplc="716CB07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6B013E1"/>
    <w:multiLevelType w:val="hybridMultilevel"/>
    <w:tmpl w:val="C1DA4EB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6C36FAB"/>
    <w:multiLevelType w:val="hybridMultilevel"/>
    <w:tmpl w:val="97203E2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nsid w:val="4BA67585"/>
    <w:multiLevelType w:val="hybridMultilevel"/>
    <w:tmpl w:val="7584A63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2">
    <w:nsid w:val="4FCB5BAE"/>
    <w:multiLevelType w:val="hybridMultilevel"/>
    <w:tmpl w:val="ED102AEA"/>
    <w:lvl w:ilvl="0" w:tplc="8584A6F8">
      <w:numFmt w:val="bullet"/>
      <w:lvlText w:val="-"/>
      <w:lvlJc w:val="left"/>
      <w:pPr>
        <w:ind w:left="720"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3">
    <w:nsid w:val="51771A62"/>
    <w:multiLevelType w:val="hybridMultilevel"/>
    <w:tmpl w:val="B7025A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521B2C35"/>
    <w:multiLevelType w:val="hybridMultilevel"/>
    <w:tmpl w:val="AF70FA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64A275B"/>
    <w:multiLevelType w:val="hybridMultilevel"/>
    <w:tmpl w:val="1952C2E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nsid w:val="593E5D43"/>
    <w:multiLevelType w:val="hybridMultilevel"/>
    <w:tmpl w:val="E5BE327C"/>
    <w:lvl w:ilvl="0" w:tplc="1470825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D456912"/>
    <w:multiLevelType w:val="hybridMultilevel"/>
    <w:tmpl w:val="CE2E56A0"/>
    <w:lvl w:ilvl="0" w:tplc="3904968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EF40B98"/>
    <w:multiLevelType w:val="hybridMultilevel"/>
    <w:tmpl w:val="AF70FA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1B07333"/>
    <w:multiLevelType w:val="hybridMultilevel"/>
    <w:tmpl w:val="B7BE627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0">
    <w:nsid w:val="72EC2253"/>
    <w:multiLevelType w:val="hybridMultilevel"/>
    <w:tmpl w:val="162CE882"/>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nsid w:val="787C0F4D"/>
    <w:multiLevelType w:val="hybridMultilevel"/>
    <w:tmpl w:val="B552A48E"/>
    <w:lvl w:ilvl="0" w:tplc="58DED1D2">
      <w:start w:val="1"/>
      <w:numFmt w:val="lowerLetter"/>
      <w:lvlText w:val="%1)"/>
      <w:lvlJc w:val="left"/>
      <w:pPr>
        <w:ind w:left="720" w:hanging="360"/>
      </w:pPr>
      <w:rPr>
        <w:rFonts w:hint="default"/>
        <w:sz w:val="28"/>
        <w:szCs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nsid w:val="7B2C14A2"/>
    <w:multiLevelType w:val="hybridMultilevel"/>
    <w:tmpl w:val="6010BC5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7E8F0DDF"/>
    <w:multiLevelType w:val="hybridMultilevel"/>
    <w:tmpl w:val="F1BEB10E"/>
    <w:lvl w:ilvl="0" w:tplc="07EC36A6">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nsid w:val="7EA7165D"/>
    <w:multiLevelType w:val="hybridMultilevel"/>
    <w:tmpl w:val="256281A2"/>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0"/>
  </w:num>
  <w:num w:numId="14">
    <w:abstractNumId w:val="29"/>
  </w:num>
  <w:num w:numId="15">
    <w:abstractNumId w:val="5"/>
  </w:num>
  <w:num w:numId="16">
    <w:abstractNumId w:val="20"/>
  </w:num>
  <w:num w:numId="17">
    <w:abstractNumId w:val="31"/>
  </w:num>
  <w:num w:numId="18">
    <w:abstractNumId w:val="25"/>
  </w:num>
  <w:num w:numId="19">
    <w:abstractNumId w:val="8"/>
  </w:num>
  <w:num w:numId="20">
    <w:abstractNumId w:val="23"/>
  </w:num>
  <w:num w:numId="21">
    <w:abstractNumId w:val="7"/>
  </w:num>
  <w:num w:numId="22">
    <w:abstractNumId w:val="11"/>
  </w:num>
  <w:num w:numId="23">
    <w:abstractNumId w:val="18"/>
  </w:num>
  <w:num w:numId="24">
    <w:abstractNumId w:val="3"/>
  </w:num>
  <w:num w:numId="25">
    <w:abstractNumId w:val="15"/>
  </w:num>
  <w:num w:numId="26">
    <w:abstractNumId w:val="14"/>
  </w:num>
  <w:num w:numId="27">
    <w:abstractNumId w:val="28"/>
  </w:num>
  <w:num w:numId="28">
    <w:abstractNumId w:val="24"/>
  </w:num>
  <w:num w:numId="29">
    <w:abstractNumId w:val="12"/>
  </w:num>
  <w:num w:numId="30">
    <w:abstractNumId w:val="13"/>
  </w:num>
  <w:num w:numId="31">
    <w:abstractNumId w:val="2"/>
  </w:num>
  <w:num w:numId="32">
    <w:abstractNumId w:val="26"/>
  </w:num>
  <w:num w:numId="33">
    <w:abstractNumId w:val="17"/>
  </w:num>
  <w:num w:numId="34">
    <w:abstractNumId w:val="27"/>
  </w:num>
  <w:num w:numId="35">
    <w:abstractNumId w:val="16"/>
  </w:num>
  <w:num w:numId="36">
    <w:abstractNumId w:val="2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DA"/>
    <w:rsid w:val="0000392A"/>
    <w:rsid w:val="00004B21"/>
    <w:rsid w:val="00006EA4"/>
    <w:rsid w:val="000137DA"/>
    <w:rsid w:val="00021E76"/>
    <w:rsid w:val="000258F3"/>
    <w:rsid w:val="00034D35"/>
    <w:rsid w:val="00035F12"/>
    <w:rsid w:val="0005178A"/>
    <w:rsid w:val="00051D9C"/>
    <w:rsid w:val="000527ED"/>
    <w:rsid w:val="0006152B"/>
    <w:rsid w:val="00071235"/>
    <w:rsid w:val="00072E5F"/>
    <w:rsid w:val="000861DC"/>
    <w:rsid w:val="00086512"/>
    <w:rsid w:val="00090797"/>
    <w:rsid w:val="00092A93"/>
    <w:rsid w:val="000A2DB0"/>
    <w:rsid w:val="000B4B74"/>
    <w:rsid w:val="000C3248"/>
    <w:rsid w:val="000C4DE0"/>
    <w:rsid w:val="000C5372"/>
    <w:rsid w:val="000D511A"/>
    <w:rsid w:val="000F10A0"/>
    <w:rsid w:val="00104257"/>
    <w:rsid w:val="00111610"/>
    <w:rsid w:val="001146B3"/>
    <w:rsid w:val="00121BE0"/>
    <w:rsid w:val="001317EA"/>
    <w:rsid w:val="001351A3"/>
    <w:rsid w:val="0014433A"/>
    <w:rsid w:val="001517D1"/>
    <w:rsid w:val="00173077"/>
    <w:rsid w:val="0017451F"/>
    <w:rsid w:val="001A4946"/>
    <w:rsid w:val="001C1FE3"/>
    <w:rsid w:val="001D538D"/>
    <w:rsid w:val="001D645D"/>
    <w:rsid w:val="00201C2E"/>
    <w:rsid w:val="002046B2"/>
    <w:rsid w:val="00213F61"/>
    <w:rsid w:val="002150F3"/>
    <w:rsid w:val="002245B6"/>
    <w:rsid w:val="00231795"/>
    <w:rsid w:val="002366CB"/>
    <w:rsid w:val="002401AA"/>
    <w:rsid w:val="00250171"/>
    <w:rsid w:val="0025391D"/>
    <w:rsid w:val="00256DF2"/>
    <w:rsid w:val="00263F0A"/>
    <w:rsid w:val="00264093"/>
    <w:rsid w:val="00273B06"/>
    <w:rsid w:val="002853FC"/>
    <w:rsid w:val="0028577E"/>
    <w:rsid w:val="002B0CF9"/>
    <w:rsid w:val="002B28A2"/>
    <w:rsid w:val="002B381F"/>
    <w:rsid w:val="002C14E3"/>
    <w:rsid w:val="002D757F"/>
    <w:rsid w:val="002F0C70"/>
    <w:rsid w:val="002F54EB"/>
    <w:rsid w:val="00304EB6"/>
    <w:rsid w:val="00305649"/>
    <w:rsid w:val="00322C41"/>
    <w:rsid w:val="00346C55"/>
    <w:rsid w:val="00352222"/>
    <w:rsid w:val="003537C9"/>
    <w:rsid w:val="00363A59"/>
    <w:rsid w:val="00374A99"/>
    <w:rsid w:val="003A3242"/>
    <w:rsid w:val="003D0F6D"/>
    <w:rsid w:val="003E4897"/>
    <w:rsid w:val="003E7706"/>
    <w:rsid w:val="003F0B05"/>
    <w:rsid w:val="003F2C7E"/>
    <w:rsid w:val="0041255E"/>
    <w:rsid w:val="00420AE5"/>
    <w:rsid w:val="00434FE7"/>
    <w:rsid w:val="00447FA0"/>
    <w:rsid w:val="0045612F"/>
    <w:rsid w:val="00476CD8"/>
    <w:rsid w:val="00481CC4"/>
    <w:rsid w:val="00490070"/>
    <w:rsid w:val="004B0AA7"/>
    <w:rsid w:val="004C33D9"/>
    <w:rsid w:val="004C7DCD"/>
    <w:rsid w:val="004D5F13"/>
    <w:rsid w:val="004E492F"/>
    <w:rsid w:val="004F150A"/>
    <w:rsid w:val="00533F7D"/>
    <w:rsid w:val="00534A36"/>
    <w:rsid w:val="00535F12"/>
    <w:rsid w:val="00536F07"/>
    <w:rsid w:val="005439A1"/>
    <w:rsid w:val="00545CBF"/>
    <w:rsid w:val="00552F35"/>
    <w:rsid w:val="00572593"/>
    <w:rsid w:val="0057490B"/>
    <w:rsid w:val="00581987"/>
    <w:rsid w:val="005945EC"/>
    <w:rsid w:val="005A13BE"/>
    <w:rsid w:val="005B4863"/>
    <w:rsid w:val="005D41FD"/>
    <w:rsid w:val="005D44D3"/>
    <w:rsid w:val="005E3703"/>
    <w:rsid w:val="005E6925"/>
    <w:rsid w:val="005E7206"/>
    <w:rsid w:val="005E78D9"/>
    <w:rsid w:val="005F21ED"/>
    <w:rsid w:val="006002F5"/>
    <w:rsid w:val="006024BC"/>
    <w:rsid w:val="006108AC"/>
    <w:rsid w:val="0062536D"/>
    <w:rsid w:val="00625A44"/>
    <w:rsid w:val="00633EB1"/>
    <w:rsid w:val="00636C5A"/>
    <w:rsid w:val="0064068C"/>
    <w:rsid w:val="00651BB6"/>
    <w:rsid w:val="006813F0"/>
    <w:rsid w:val="00681A8B"/>
    <w:rsid w:val="006A4A95"/>
    <w:rsid w:val="006A77C5"/>
    <w:rsid w:val="006C4C68"/>
    <w:rsid w:val="006D0788"/>
    <w:rsid w:val="006D3379"/>
    <w:rsid w:val="006D3EC7"/>
    <w:rsid w:val="006E0CE7"/>
    <w:rsid w:val="006E59F2"/>
    <w:rsid w:val="006F329C"/>
    <w:rsid w:val="006F46A9"/>
    <w:rsid w:val="007071D7"/>
    <w:rsid w:val="00711F0E"/>
    <w:rsid w:val="007240D0"/>
    <w:rsid w:val="00725DD9"/>
    <w:rsid w:val="007306C8"/>
    <w:rsid w:val="0075382B"/>
    <w:rsid w:val="00761402"/>
    <w:rsid w:val="00777A88"/>
    <w:rsid w:val="00785FA8"/>
    <w:rsid w:val="00797077"/>
    <w:rsid w:val="0079775F"/>
    <w:rsid w:val="007A2980"/>
    <w:rsid w:val="007A3DED"/>
    <w:rsid w:val="007B23B2"/>
    <w:rsid w:val="007B3032"/>
    <w:rsid w:val="007B45A5"/>
    <w:rsid w:val="007C24AD"/>
    <w:rsid w:val="007C4C9B"/>
    <w:rsid w:val="007C5AC2"/>
    <w:rsid w:val="007D584C"/>
    <w:rsid w:val="007E286E"/>
    <w:rsid w:val="007F2A04"/>
    <w:rsid w:val="007F4AFB"/>
    <w:rsid w:val="008015CD"/>
    <w:rsid w:val="008078D5"/>
    <w:rsid w:val="0082590D"/>
    <w:rsid w:val="00825C75"/>
    <w:rsid w:val="00842733"/>
    <w:rsid w:val="00843A1F"/>
    <w:rsid w:val="00847560"/>
    <w:rsid w:val="00883935"/>
    <w:rsid w:val="00885E01"/>
    <w:rsid w:val="0088645C"/>
    <w:rsid w:val="00886F9F"/>
    <w:rsid w:val="008B10BF"/>
    <w:rsid w:val="008C09C8"/>
    <w:rsid w:val="008C216B"/>
    <w:rsid w:val="008C378B"/>
    <w:rsid w:val="008C5CB5"/>
    <w:rsid w:val="008C7E90"/>
    <w:rsid w:val="008E1061"/>
    <w:rsid w:val="008E4CB8"/>
    <w:rsid w:val="008E4CCA"/>
    <w:rsid w:val="00904C41"/>
    <w:rsid w:val="00910CA0"/>
    <w:rsid w:val="00921150"/>
    <w:rsid w:val="009248D8"/>
    <w:rsid w:val="00926ADC"/>
    <w:rsid w:val="00930156"/>
    <w:rsid w:val="009417F2"/>
    <w:rsid w:val="00957966"/>
    <w:rsid w:val="00962D07"/>
    <w:rsid w:val="0097281D"/>
    <w:rsid w:val="00981705"/>
    <w:rsid w:val="0098235E"/>
    <w:rsid w:val="00992200"/>
    <w:rsid w:val="0099588E"/>
    <w:rsid w:val="0099774C"/>
    <w:rsid w:val="009A01AC"/>
    <w:rsid w:val="009A2B65"/>
    <w:rsid w:val="009B6A26"/>
    <w:rsid w:val="009C500E"/>
    <w:rsid w:val="009D1720"/>
    <w:rsid w:val="009D1EDE"/>
    <w:rsid w:val="009E4CDA"/>
    <w:rsid w:val="009E534D"/>
    <w:rsid w:val="009E59C3"/>
    <w:rsid w:val="009F2F3E"/>
    <w:rsid w:val="009F5B2C"/>
    <w:rsid w:val="00A15F86"/>
    <w:rsid w:val="00A22B23"/>
    <w:rsid w:val="00A310B0"/>
    <w:rsid w:val="00A336DB"/>
    <w:rsid w:val="00A350D5"/>
    <w:rsid w:val="00A378E7"/>
    <w:rsid w:val="00A40EF7"/>
    <w:rsid w:val="00A52BCD"/>
    <w:rsid w:val="00A64C2C"/>
    <w:rsid w:val="00A71C27"/>
    <w:rsid w:val="00AB47E6"/>
    <w:rsid w:val="00AB5C7B"/>
    <w:rsid w:val="00AD1213"/>
    <w:rsid w:val="00AE1892"/>
    <w:rsid w:val="00AE5694"/>
    <w:rsid w:val="00AE57C1"/>
    <w:rsid w:val="00AE7074"/>
    <w:rsid w:val="00AE770F"/>
    <w:rsid w:val="00AF6064"/>
    <w:rsid w:val="00AF6097"/>
    <w:rsid w:val="00B01B81"/>
    <w:rsid w:val="00B02746"/>
    <w:rsid w:val="00B076B3"/>
    <w:rsid w:val="00B316F3"/>
    <w:rsid w:val="00B335B8"/>
    <w:rsid w:val="00B36442"/>
    <w:rsid w:val="00B373D7"/>
    <w:rsid w:val="00B41736"/>
    <w:rsid w:val="00B46A90"/>
    <w:rsid w:val="00B65CDE"/>
    <w:rsid w:val="00B75B6D"/>
    <w:rsid w:val="00B83F8A"/>
    <w:rsid w:val="00BA3809"/>
    <w:rsid w:val="00BB6953"/>
    <w:rsid w:val="00BC1EF7"/>
    <w:rsid w:val="00BC3ED8"/>
    <w:rsid w:val="00BD34EA"/>
    <w:rsid w:val="00BD3E5D"/>
    <w:rsid w:val="00BD401F"/>
    <w:rsid w:val="00BD4A1F"/>
    <w:rsid w:val="00BD5F7A"/>
    <w:rsid w:val="00BE5B7B"/>
    <w:rsid w:val="00BE77A6"/>
    <w:rsid w:val="00BE7EF4"/>
    <w:rsid w:val="00BF1C2D"/>
    <w:rsid w:val="00BF4C02"/>
    <w:rsid w:val="00C116D6"/>
    <w:rsid w:val="00C24194"/>
    <w:rsid w:val="00C35EB2"/>
    <w:rsid w:val="00C37031"/>
    <w:rsid w:val="00C51220"/>
    <w:rsid w:val="00C54443"/>
    <w:rsid w:val="00C55E72"/>
    <w:rsid w:val="00C60C2A"/>
    <w:rsid w:val="00C675D9"/>
    <w:rsid w:val="00C7411B"/>
    <w:rsid w:val="00C850CB"/>
    <w:rsid w:val="00C95A20"/>
    <w:rsid w:val="00C971EA"/>
    <w:rsid w:val="00CA5993"/>
    <w:rsid w:val="00CC2069"/>
    <w:rsid w:val="00CD26E3"/>
    <w:rsid w:val="00CD5D34"/>
    <w:rsid w:val="00D03447"/>
    <w:rsid w:val="00D04E3D"/>
    <w:rsid w:val="00D06F7F"/>
    <w:rsid w:val="00D232B8"/>
    <w:rsid w:val="00D47955"/>
    <w:rsid w:val="00D53673"/>
    <w:rsid w:val="00D60DA1"/>
    <w:rsid w:val="00D7389F"/>
    <w:rsid w:val="00D8283E"/>
    <w:rsid w:val="00D869B1"/>
    <w:rsid w:val="00D920D2"/>
    <w:rsid w:val="00D95761"/>
    <w:rsid w:val="00D9616F"/>
    <w:rsid w:val="00D96DE2"/>
    <w:rsid w:val="00DA4BE4"/>
    <w:rsid w:val="00DB0A2B"/>
    <w:rsid w:val="00DB275A"/>
    <w:rsid w:val="00DB5463"/>
    <w:rsid w:val="00DC3FFC"/>
    <w:rsid w:val="00DD4765"/>
    <w:rsid w:val="00DD5DF7"/>
    <w:rsid w:val="00DE0F10"/>
    <w:rsid w:val="00DE3189"/>
    <w:rsid w:val="00DF73EA"/>
    <w:rsid w:val="00E00325"/>
    <w:rsid w:val="00E221D3"/>
    <w:rsid w:val="00E22E9F"/>
    <w:rsid w:val="00E3495D"/>
    <w:rsid w:val="00E36CCD"/>
    <w:rsid w:val="00E37800"/>
    <w:rsid w:val="00E5123F"/>
    <w:rsid w:val="00E6380A"/>
    <w:rsid w:val="00E7062C"/>
    <w:rsid w:val="00E70FDE"/>
    <w:rsid w:val="00E759A0"/>
    <w:rsid w:val="00E90003"/>
    <w:rsid w:val="00EA00C7"/>
    <w:rsid w:val="00EA0348"/>
    <w:rsid w:val="00EB089B"/>
    <w:rsid w:val="00EB4924"/>
    <w:rsid w:val="00EC17F2"/>
    <w:rsid w:val="00ED39C9"/>
    <w:rsid w:val="00ED693C"/>
    <w:rsid w:val="00EE6437"/>
    <w:rsid w:val="00EF0215"/>
    <w:rsid w:val="00EF3780"/>
    <w:rsid w:val="00F23340"/>
    <w:rsid w:val="00F421C4"/>
    <w:rsid w:val="00F4351B"/>
    <w:rsid w:val="00F45DD2"/>
    <w:rsid w:val="00F47E3B"/>
    <w:rsid w:val="00F559A6"/>
    <w:rsid w:val="00F63B17"/>
    <w:rsid w:val="00F66419"/>
    <w:rsid w:val="00F840CB"/>
    <w:rsid w:val="00F84DBE"/>
    <w:rsid w:val="00F94D6C"/>
    <w:rsid w:val="00F979EE"/>
    <w:rsid w:val="00FC68B1"/>
    <w:rsid w:val="00FE24BC"/>
    <w:rsid w:val="00FE64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8DAD40-3FBD-4898-A427-8A266D8A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B0"/>
    <w:pPr>
      <w:spacing w:after="0" w:line="240" w:lineRule="auto"/>
    </w:pPr>
    <w:rPr>
      <w:rFonts w:ascii="Times New Roman" w:eastAsia="Times New Roman" w:hAnsi="Times New Roman" w:cs="Times New Roman"/>
      <w:sz w:val="24"/>
      <w:szCs w:val="24"/>
      <w:lang w:val="ca-ES" w:eastAsia="ca-ES"/>
    </w:rPr>
  </w:style>
  <w:style w:type="paragraph" w:styleId="Ttulo1">
    <w:name w:val="heading 1"/>
    <w:basedOn w:val="Normal"/>
    <w:next w:val="Normal"/>
    <w:link w:val="Ttulo1Car"/>
    <w:uiPriority w:val="9"/>
    <w:qFormat/>
    <w:rsid w:val="006F329C"/>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E4CDA"/>
    <w:pPr>
      <w:tabs>
        <w:tab w:val="center" w:pos="4252"/>
        <w:tab w:val="right" w:pos="8504"/>
      </w:tabs>
    </w:pPr>
  </w:style>
  <w:style w:type="character" w:customStyle="1" w:styleId="EncabezadoCar">
    <w:name w:val="Encabezado Car"/>
    <w:basedOn w:val="Fuentedeprrafopredeter"/>
    <w:link w:val="Encabezado"/>
    <w:uiPriority w:val="99"/>
    <w:rsid w:val="009E4CDA"/>
  </w:style>
  <w:style w:type="paragraph" w:styleId="Piedepgina">
    <w:name w:val="footer"/>
    <w:basedOn w:val="Normal"/>
    <w:link w:val="PiedepginaCar"/>
    <w:uiPriority w:val="99"/>
    <w:unhideWhenUsed/>
    <w:rsid w:val="009E4CDA"/>
    <w:pPr>
      <w:tabs>
        <w:tab w:val="center" w:pos="4252"/>
        <w:tab w:val="right" w:pos="8504"/>
      </w:tabs>
    </w:pPr>
  </w:style>
  <w:style w:type="character" w:customStyle="1" w:styleId="PiedepginaCar">
    <w:name w:val="Pie de página Car"/>
    <w:basedOn w:val="Fuentedeprrafopredeter"/>
    <w:link w:val="Piedepgina"/>
    <w:uiPriority w:val="99"/>
    <w:rsid w:val="009E4CDA"/>
  </w:style>
  <w:style w:type="paragraph" w:styleId="Textodeglobo">
    <w:name w:val="Balloon Text"/>
    <w:basedOn w:val="Normal"/>
    <w:link w:val="TextodegloboCar"/>
    <w:uiPriority w:val="99"/>
    <w:semiHidden/>
    <w:unhideWhenUsed/>
    <w:rsid w:val="009E4CDA"/>
    <w:rPr>
      <w:rFonts w:ascii="Tahoma" w:hAnsi="Tahoma" w:cs="Tahoma"/>
      <w:sz w:val="16"/>
      <w:szCs w:val="16"/>
    </w:rPr>
  </w:style>
  <w:style w:type="character" w:customStyle="1" w:styleId="TextodegloboCar">
    <w:name w:val="Texto de globo Car"/>
    <w:basedOn w:val="Fuentedeprrafopredeter"/>
    <w:link w:val="Textodeglobo"/>
    <w:uiPriority w:val="99"/>
    <w:semiHidden/>
    <w:rsid w:val="009E4CDA"/>
    <w:rPr>
      <w:rFonts w:ascii="Tahoma" w:hAnsi="Tahoma" w:cs="Tahoma"/>
      <w:sz w:val="16"/>
      <w:szCs w:val="16"/>
    </w:rPr>
  </w:style>
  <w:style w:type="paragraph" w:styleId="Sinespaciado">
    <w:name w:val="No Spacing"/>
    <w:link w:val="SinespaciadoCar"/>
    <w:uiPriority w:val="1"/>
    <w:qFormat/>
    <w:rsid w:val="001351A3"/>
    <w:pPr>
      <w:spacing w:after="0" w:line="240" w:lineRule="auto"/>
    </w:pPr>
    <w:rPr>
      <w:rFonts w:eastAsiaTheme="minorEastAsia"/>
      <w:lang w:val="ca-ES" w:eastAsia="ca-ES"/>
    </w:rPr>
  </w:style>
  <w:style w:type="character" w:customStyle="1" w:styleId="SinespaciadoCar">
    <w:name w:val="Sin espaciado Car"/>
    <w:basedOn w:val="Fuentedeprrafopredeter"/>
    <w:link w:val="Sinespaciado"/>
    <w:uiPriority w:val="1"/>
    <w:rsid w:val="001351A3"/>
    <w:rPr>
      <w:rFonts w:eastAsiaTheme="minorEastAsia"/>
      <w:lang w:val="ca-ES" w:eastAsia="ca-ES"/>
    </w:rPr>
  </w:style>
  <w:style w:type="paragraph" w:customStyle="1" w:styleId="3CBD5A742C28424DA5172AD252E32316">
    <w:name w:val="3CBD5A742C28424DA5172AD252E32316"/>
    <w:rsid w:val="001351A3"/>
    <w:rPr>
      <w:rFonts w:eastAsiaTheme="minorEastAsia"/>
      <w:lang w:val="ca-ES" w:eastAsia="ca-ES"/>
    </w:rPr>
  </w:style>
  <w:style w:type="paragraph" w:styleId="Prrafodelista">
    <w:name w:val="List Paragraph"/>
    <w:basedOn w:val="Normal"/>
    <w:uiPriority w:val="34"/>
    <w:qFormat/>
    <w:rsid w:val="00E37800"/>
    <w:pPr>
      <w:ind w:left="720"/>
      <w:contextualSpacing/>
    </w:pPr>
  </w:style>
  <w:style w:type="character" w:customStyle="1" w:styleId="Ttulo1Car">
    <w:name w:val="Título 1 Car"/>
    <w:basedOn w:val="Fuentedeprrafopredeter"/>
    <w:link w:val="Ttulo1"/>
    <w:uiPriority w:val="9"/>
    <w:rsid w:val="006F329C"/>
    <w:rPr>
      <w:rFonts w:asciiTheme="majorHAnsi" w:eastAsiaTheme="majorEastAsia" w:hAnsiTheme="majorHAnsi" w:cstheme="majorBidi"/>
      <w:b/>
      <w:bCs/>
      <w:color w:val="365F91" w:themeColor="accent1" w:themeShade="BF"/>
      <w:sz w:val="28"/>
      <w:szCs w:val="28"/>
      <w:lang w:val="ca-ES" w:eastAsia="ca-ES"/>
    </w:rPr>
  </w:style>
  <w:style w:type="table" w:styleId="Tablaconcuadrcula">
    <w:name w:val="Table Grid"/>
    <w:basedOn w:val="Tablanormal"/>
    <w:uiPriority w:val="59"/>
    <w:rsid w:val="001D6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633E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1233">
      <w:bodyDiv w:val="1"/>
      <w:marLeft w:val="0"/>
      <w:marRight w:val="0"/>
      <w:marTop w:val="0"/>
      <w:marBottom w:val="0"/>
      <w:divBdr>
        <w:top w:val="none" w:sz="0" w:space="0" w:color="auto"/>
        <w:left w:val="none" w:sz="0" w:space="0" w:color="auto"/>
        <w:bottom w:val="none" w:sz="0" w:space="0" w:color="auto"/>
        <w:right w:val="none" w:sz="0" w:space="0" w:color="auto"/>
      </w:divBdr>
    </w:div>
    <w:div w:id="61636359">
      <w:bodyDiv w:val="1"/>
      <w:marLeft w:val="0"/>
      <w:marRight w:val="0"/>
      <w:marTop w:val="0"/>
      <w:marBottom w:val="0"/>
      <w:divBdr>
        <w:top w:val="none" w:sz="0" w:space="0" w:color="auto"/>
        <w:left w:val="none" w:sz="0" w:space="0" w:color="auto"/>
        <w:bottom w:val="none" w:sz="0" w:space="0" w:color="auto"/>
        <w:right w:val="none" w:sz="0" w:space="0" w:color="auto"/>
      </w:divBdr>
    </w:div>
    <w:div w:id="248661777">
      <w:bodyDiv w:val="1"/>
      <w:marLeft w:val="0"/>
      <w:marRight w:val="0"/>
      <w:marTop w:val="0"/>
      <w:marBottom w:val="0"/>
      <w:divBdr>
        <w:top w:val="none" w:sz="0" w:space="0" w:color="auto"/>
        <w:left w:val="none" w:sz="0" w:space="0" w:color="auto"/>
        <w:bottom w:val="none" w:sz="0" w:space="0" w:color="auto"/>
        <w:right w:val="none" w:sz="0" w:space="0" w:color="auto"/>
      </w:divBdr>
    </w:div>
    <w:div w:id="342362279">
      <w:bodyDiv w:val="1"/>
      <w:marLeft w:val="0"/>
      <w:marRight w:val="0"/>
      <w:marTop w:val="0"/>
      <w:marBottom w:val="0"/>
      <w:divBdr>
        <w:top w:val="none" w:sz="0" w:space="0" w:color="auto"/>
        <w:left w:val="none" w:sz="0" w:space="0" w:color="auto"/>
        <w:bottom w:val="none" w:sz="0" w:space="0" w:color="auto"/>
        <w:right w:val="none" w:sz="0" w:space="0" w:color="auto"/>
      </w:divBdr>
    </w:div>
    <w:div w:id="675575017">
      <w:bodyDiv w:val="1"/>
      <w:marLeft w:val="0"/>
      <w:marRight w:val="0"/>
      <w:marTop w:val="0"/>
      <w:marBottom w:val="0"/>
      <w:divBdr>
        <w:top w:val="none" w:sz="0" w:space="0" w:color="auto"/>
        <w:left w:val="none" w:sz="0" w:space="0" w:color="auto"/>
        <w:bottom w:val="none" w:sz="0" w:space="0" w:color="auto"/>
        <w:right w:val="none" w:sz="0" w:space="0" w:color="auto"/>
      </w:divBdr>
    </w:div>
    <w:div w:id="874734709">
      <w:bodyDiv w:val="1"/>
      <w:marLeft w:val="0"/>
      <w:marRight w:val="0"/>
      <w:marTop w:val="0"/>
      <w:marBottom w:val="0"/>
      <w:divBdr>
        <w:top w:val="none" w:sz="0" w:space="0" w:color="auto"/>
        <w:left w:val="none" w:sz="0" w:space="0" w:color="auto"/>
        <w:bottom w:val="none" w:sz="0" w:space="0" w:color="auto"/>
        <w:right w:val="none" w:sz="0" w:space="0" w:color="auto"/>
      </w:divBdr>
    </w:div>
    <w:div w:id="1645892698">
      <w:bodyDiv w:val="1"/>
      <w:marLeft w:val="0"/>
      <w:marRight w:val="0"/>
      <w:marTop w:val="0"/>
      <w:marBottom w:val="0"/>
      <w:divBdr>
        <w:top w:val="none" w:sz="0" w:space="0" w:color="auto"/>
        <w:left w:val="none" w:sz="0" w:space="0" w:color="auto"/>
        <w:bottom w:val="none" w:sz="0" w:space="0" w:color="auto"/>
        <w:right w:val="none" w:sz="0" w:space="0" w:color="auto"/>
      </w:divBdr>
    </w:div>
    <w:div w:id="178738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nfermeriaradiologica.org/documents/WEB_NICs/NIC_RM_V2.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positorio.ual.es/bitstream/handle/10835/1593/Libro%20Enfermeria%20Radiologica.pdf?sequence=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iarium.usal.es/lcal/files/2015/07/RESONANCIA-MAGN%C3%89TICA.pdf"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A0EEB6992344188AB9919AF969DE4F9"/>
        <w:category>
          <w:name w:val="General"/>
          <w:gallery w:val="placeholder"/>
        </w:category>
        <w:types>
          <w:type w:val="bbPlcHdr"/>
        </w:types>
        <w:behaviors>
          <w:behavior w:val="content"/>
        </w:behaviors>
        <w:guid w:val="{789C4338-95F5-4BF5-9521-B38AF5EFF1F3}"/>
      </w:docPartPr>
      <w:docPartBody>
        <w:p w:rsidR="003D50B0" w:rsidRDefault="0055291C" w:rsidP="0055291C">
          <w:pPr>
            <w:pStyle w:val="AA0EEB6992344188AB9919AF969DE4F9"/>
          </w:pPr>
          <w:r>
            <w:rPr>
              <w:rFonts w:asciiTheme="majorHAnsi" w:eastAsiaTheme="majorEastAsia" w:hAnsiTheme="majorHAnsi" w:cstheme="majorBidi"/>
              <w:color w:val="5B9BD5" w:themeColor="accent1"/>
              <w:sz w:val="88"/>
              <w:szCs w:val="88"/>
            </w:rPr>
            <w:t>[Título del documento]</w:t>
          </w:r>
        </w:p>
      </w:docPartBody>
    </w:docPart>
    <w:docPart>
      <w:docPartPr>
        <w:name w:val="A6B27A15BE6F4CF3A87593ED736C1C47"/>
        <w:category>
          <w:name w:val="General"/>
          <w:gallery w:val="placeholder"/>
        </w:category>
        <w:types>
          <w:type w:val="bbPlcHdr"/>
        </w:types>
        <w:behaviors>
          <w:behavior w:val="content"/>
        </w:behaviors>
        <w:guid w:val="{65571743-82E7-4304-A4F1-E87CDE1A11A7}"/>
      </w:docPartPr>
      <w:docPartBody>
        <w:p w:rsidR="003D50B0" w:rsidRDefault="0055291C" w:rsidP="0055291C">
          <w:pPr>
            <w:pStyle w:val="A6B27A15BE6F4CF3A87593ED736C1C47"/>
          </w:pPr>
          <w:r>
            <w:rPr>
              <w:color w:val="5B9BD5" w:themeColor="accent1"/>
              <w:sz w:val="28"/>
              <w:szCs w:val="28"/>
            </w:rPr>
            <w:t>[Nombre del autor]</w:t>
          </w:r>
        </w:p>
      </w:docPartBody>
    </w:docPart>
    <w:docPart>
      <w:docPartPr>
        <w:name w:val="9442A0EC23114D98A1E112D6E78581A1"/>
        <w:category>
          <w:name w:val="General"/>
          <w:gallery w:val="placeholder"/>
        </w:category>
        <w:types>
          <w:type w:val="bbPlcHdr"/>
        </w:types>
        <w:behaviors>
          <w:behavior w:val="content"/>
        </w:behaviors>
        <w:guid w:val="{38AD579D-8AA2-448C-8F33-C5C82434662C}"/>
      </w:docPartPr>
      <w:docPartBody>
        <w:p w:rsidR="003D50B0" w:rsidRDefault="0055291C" w:rsidP="0055291C">
          <w:pPr>
            <w:pStyle w:val="9442A0EC23114D98A1E112D6E78581A1"/>
          </w:pPr>
          <w:r>
            <w:rPr>
              <w:color w:val="5B9BD5" w:themeColor="accent1"/>
              <w:sz w:val="28"/>
              <w:szCs w:val="28"/>
            </w:rPr>
            <w:t>[Fecha]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91C"/>
    <w:rsid w:val="003D50B0"/>
    <w:rsid w:val="0055291C"/>
    <w:rsid w:val="008C79D1"/>
    <w:rsid w:val="008D46A4"/>
    <w:rsid w:val="00B618FF"/>
    <w:rsid w:val="00C02081"/>
    <w:rsid w:val="00DA4A0B"/>
    <w:rsid w:val="00E5399F"/>
    <w:rsid w:val="00E92D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2850D4275874F488FF4669581486941">
    <w:name w:val="42850D4275874F488FF4669581486941"/>
    <w:rsid w:val="0055291C"/>
  </w:style>
  <w:style w:type="paragraph" w:customStyle="1" w:styleId="AA0EEB6992344188AB9919AF969DE4F9">
    <w:name w:val="AA0EEB6992344188AB9919AF969DE4F9"/>
    <w:rsid w:val="0055291C"/>
  </w:style>
  <w:style w:type="paragraph" w:customStyle="1" w:styleId="E8D8629624AF440EA59A556895E07A9A">
    <w:name w:val="E8D8629624AF440EA59A556895E07A9A"/>
    <w:rsid w:val="0055291C"/>
  </w:style>
  <w:style w:type="paragraph" w:customStyle="1" w:styleId="A6B27A15BE6F4CF3A87593ED736C1C47">
    <w:name w:val="A6B27A15BE6F4CF3A87593ED736C1C47"/>
    <w:rsid w:val="0055291C"/>
  </w:style>
  <w:style w:type="paragraph" w:customStyle="1" w:styleId="9442A0EC23114D98A1E112D6E78581A1">
    <w:name w:val="9442A0EC23114D98A1E112D6E78581A1"/>
    <w:rsid w:val="005529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D8FDD8-8B49-4B30-90BE-170343431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16</Pages>
  <Words>3561</Words>
  <Characters>19591</Characters>
  <Application>Microsoft Office Word</Application>
  <DocSecurity>0</DocSecurity>
  <Lines>163</Lines>
  <Paragraphs>46</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Certificación y Capacitación de Enfermería para la Resonancia Magnética</vt:lpstr>
      <vt:lpstr>Diploma de Acreditación y Capacitación para enfermería en Resonancia Magnética de la SEER</vt:lpstr>
    </vt:vector>
  </TitlesOfParts>
  <Company/>
  <LinksUpToDate>false</LinksUpToDate>
  <CharactersWithSpaces>23106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Certificación y Capacitación de Enfermería para la Resonancia Magnética.</dc:title>
  <dc:creator>SOCIEDAD ESPAÑOLA DE ENFERMERÍA RADIOLÓGICA</dc:creator>
  <cp:lastPrinted>2018-04-07T11:14:00Z</cp:lastPrinted>
  <dcterms:created xsi:type="dcterms:W3CDTF">2018-04-07T10:16:00Z</dcterms:created>
  <dcterms:modified xsi:type="dcterms:W3CDTF">2018-05-12T16:14:00Z</dcterms:modified>
</cp:coreProperties>
</file>